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4A" w:rsidRDefault="009B1A61" w:rsidP="00203976">
      <w:pPr>
        <w:jc w:val="both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-114300</wp:posOffset>
            </wp:positionV>
            <wp:extent cx="2459355" cy="713740"/>
            <wp:effectExtent l="19050" t="0" r="0" b="0"/>
            <wp:wrapTight wrapText="bothSides">
              <wp:wrapPolygon edited="0">
                <wp:start x="-167" y="0"/>
                <wp:lineTo x="-167" y="20754"/>
                <wp:lineTo x="21583" y="20754"/>
                <wp:lineTo x="21583" y="0"/>
                <wp:lineTo x="-167" y="0"/>
              </wp:wrapPolygon>
            </wp:wrapTight>
            <wp:docPr id="14" name="Picture 14" descr="Manor Green School_Master logo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nor Green School_Master logo_A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064A" w:rsidRDefault="0064064A" w:rsidP="00203976">
      <w:pPr>
        <w:jc w:val="both"/>
        <w:rPr>
          <w:b/>
        </w:rPr>
      </w:pPr>
    </w:p>
    <w:p w:rsidR="0064064A" w:rsidRDefault="0064064A" w:rsidP="00203976">
      <w:pPr>
        <w:jc w:val="both"/>
        <w:rPr>
          <w:b/>
        </w:rPr>
      </w:pPr>
    </w:p>
    <w:p w:rsidR="0064064A" w:rsidRDefault="0064064A" w:rsidP="00203976">
      <w:pPr>
        <w:jc w:val="both"/>
        <w:rPr>
          <w:b/>
        </w:rPr>
      </w:pPr>
    </w:p>
    <w:p w:rsidR="00370E33" w:rsidRDefault="00370E33" w:rsidP="00203976">
      <w:pPr>
        <w:jc w:val="both"/>
        <w:rPr>
          <w:b/>
        </w:rPr>
      </w:pPr>
    </w:p>
    <w:p w:rsidR="0064064A" w:rsidRDefault="00370E33" w:rsidP="00203976">
      <w:pPr>
        <w:jc w:val="both"/>
        <w:rPr>
          <w:b/>
        </w:rPr>
      </w:pPr>
      <w:r>
        <w:rPr>
          <w:b/>
        </w:rPr>
        <w:t>Job Description</w:t>
      </w:r>
    </w:p>
    <w:p w:rsidR="00370E33" w:rsidRDefault="00370E33" w:rsidP="00203976">
      <w:pPr>
        <w:jc w:val="both"/>
        <w:rPr>
          <w:b/>
        </w:rPr>
      </w:pPr>
    </w:p>
    <w:p w:rsidR="00FF652C" w:rsidRPr="0064064A" w:rsidRDefault="004423BA" w:rsidP="00203976">
      <w:pPr>
        <w:jc w:val="both"/>
      </w:pPr>
      <w:r w:rsidRPr="0064064A">
        <w:rPr>
          <w:b/>
        </w:rPr>
        <w:t>Job Title:</w:t>
      </w:r>
      <w:r w:rsidRPr="0064064A">
        <w:rPr>
          <w:b/>
        </w:rPr>
        <w:tab/>
      </w:r>
      <w:r w:rsidRPr="0064064A">
        <w:rPr>
          <w:b/>
        </w:rPr>
        <w:tab/>
      </w:r>
      <w:r w:rsidR="00FA2525">
        <w:rPr>
          <w:b/>
        </w:rPr>
        <w:tab/>
      </w:r>
      <w:r w:rsidR="00FA2525">
        <w:t>Maintenance Officer</w:t>
      </w:r>
    </w:p>
    <w:p w:rsidR="004423BA" w:rsidRPr="0064064A" w:rsidRDefault="004423BA" w:rsidP="00203976">
      <w:pPr>
        <w:jc w:val="both"/>
      </w:pPr>
    </w:p>
    <w:p w:rsidR="0064064A" w:rsidRDefault="004423BA" w:rsidP="00203976">
      <w:pPr>
        <w:jc w:val="both"/>
      </w:pPr>
      <w:r w:rsidRPr="0064064A">
        <w:rPr>
          <w:b/>
        </w:rPr>
        <w:t>Responsible to:</w:t>
      </w:r>
      <w:r w:rsidRPr="0064064A">
        <w:rPr>
          <w:b/>
        </w:rPr>
        <w:tab/>
      </w:r>
      <w:r w:rsidRPr="0064064A">
        <w:rPr>
          <w:b/>
        </w:rPr>
        <w:tab/>
      </w:r>
      <w:r w:rsidR="005127B3">
        <w:t xml:space="preserve">Head of </w:t>
      </w:r>
      <w:r w:rsidR="00FA2525">
        <w:t>Estates</w:t>
      </w:r>
      <w:bookmarkStart w:id="0" w:name="_GoBack"/>
      <w:bookmarkEnd w:id="0"/>
    </w:p>
    <w:p w:rsidR="00416B07" w:rsidRDefault="00416B07" w:rsidP="00203976">
      <w:pPr>
        <w:jc w:val="both"/>
      </w:pPr>
    </w:p>
    <w:p w:rsidR="00416B07" w:rsidRDefault="00416B07" w:rsidP="00203976">
      <w:pPr>
        <w:jc w:val="both"/>
      </w:pPr>
      <w:r w:rsidRPr="00416B07">
        <w:rPr>
          <w:b/>
        </w:rPr>
        <w:t>Grade:</w:t>
      </w:r>
      <w:r>
        <w:tab/>
      </w:r>
      <w:r>
        <w:tab/>
      </w:r>
      <w:r>
        <w:tab/>
        <w:t xml:space="preserve">Scale </w:t>
      </w:r>
      <w:r w:rsidR="000968FC">
        <w:t>2</w:t>
      </w:r>
    </w:p>
    <w:p w:rsidR="0083330C" w:rsidRPr="0064064A" w:rsidRDefault="0083330C" w:rsidP="00203976">
      <w:pPr>
        <w:jc w:val="both"/>
      </w:pPr>
    </w:p>
    <w:p w:rsidR="004423BA" w:rsidRDefault="004423BA" w:rsidP="00203976">
      <w:pPr>
        <w:jc w:val="both"/>
        <w:rPr>
          <w:b/>
        </w:rPr>
      </w:pPr>
      <w:r w:rsidRPr="0064064A">
        <w:rPr>
          <w:b/>
        </w:rPr>
        <w:t>Statement of Purpose:</w:t>
      </w:r>
    </w:p>
    <w:p w:rsidR="001760B3" w:rsidRPr="0064064A" w:rsidRDefault="001760B3" w:rsidP="00203976">
      <w:pPr>
        <w:jc w:val="both"/>
        <w:rPr>
          <w:b/>
        </w:rPr>
      </w:pPr>
    </w:p>
    <w:p w:rsidR="002E0EC1" w:rsidRPr="007075DC" w:rsidRDefault="002E0EC1" w:rsidP="002E0EC1">
      <w:pPr>
        <w:rPr>
          <w:sz w:val="22"/>
          <w:szCs w:val="22"/>
        </w:rPr>
      </w:pPr>
      <w:r w:rsidRPr="007075DC">
        <w:rPr>
          <w:sz w:val="22"/>
          <w:szCs w:val="22"/>
        </w:rPr>
        <w:t xml:space="preserve">Under the direction of the Senior </w:t>
      </w:r>
      <w:r w:rsidR="00FA2525">
        <w:rPr>
          <w:sz w:val="22"/>
          <w:szCs w:val="22"/>
        </w:rPr>
        <w:t>Maintenance</w:t>
      </w:r>
      <w:r w:rsidRPr="007075DC">
        <w:rPr>
          <w:sz w:val="22"/>
          <w:szCs w:val="22"/>
        </w:rPr>
        <w:t xml:space="preserve"> </w:t>
      </w:r>
      <w:r w:rsidR="005127B3" w:rsidRPr="007075DC">
        <w:rPr>
          <w:sz w:val="22"/>
          <w:szCs w:val="22"/>
        </w:rPr>
        <w:t xml:space="preserve">and/or Head of </w:t>
      </w:r>
      <w:r w:rsidR="00FA2525">
        <w:rPr>
          <w:sz w:val="22"/>
          <w:szCs w:val="22"/>
        </w:rPr>
        <w:t>Estates</w:t>
      </w:r>
      <w:r w:rsidR="005127B3" w:rsidRPr="007075DC">
        <w:rPr>
          <w:sz w:val="22"/>
          <w:szCs w:val="22"/>
        </w:rPr>
        <w:t xml:space="preserve"> </w:t>
      </w:r>
      <w:r w:rsidRPr="007075DC">
        <w:rPr>
          <w:sz w:val="22"/>
          <w:szCs w:val="22"/>
        </w:rPr>
        <w:t>undertake general maintenance and cleaning duties in order to ensure that school buildings and the school site are maintained to a high standard and are secure.</w:t>
      </w:r>
    </w:p>
    <w:p w:rsidR="00EA12C0" w:rsidRPr="00EA12C0" w:rsidRDefault="00EA12C0" w:rsidP="00EA12C0">
      <w:pPr>
        <w:jc w:val="both"/>
        <w:rPr>
          <w:rFonts w:cs="Arial"/>
          <w:sz w:val="22"/>
          <w:szCs w:val="22"/>
        </w:rPr>
      </w:pPr>
    </w:p>
    <w:p w:rsidR="004423BA" w:rsidRDefault="004423BA" w:rsidP="00370E33">
      <w:pPr>
        <w:jc w:val="both"/>
        <w:rPr>
          <w:b/>
        </w:rPr>
      </w:pPr>
      <w:r w:rsidRPr="0064064A">
        <w:rPr>
          <w:b/>
        </w:rPr>
        <w:t>Key Task</w:t>
      </w:r>
      <w:r w:rsidR="007B2DA1">
        <w:rPr>
          <w:b/>
        </w:rPr>
        <w:t>s</w:t>
      </w:r>
      <w:r w:rsidRPr="0064064A">
        <w:rPr>
          <w:b/>
        </w:rPr>
        <w:t>:</w:t>
      </w:r>
    </w:p>
    <w:p w:rsidR="00AF395D" w:rsidRDefault="00AF395D" w:rsidP="00370E33">
      <w:pPr>
        <w:jc w:val="both"/>
        <w:rPr>
          <w:b/>
        </w:rPr>
      </w:pPr>
    </w:p>
    <w:p w:rsidR="00EA12C0" w:rsidRPr="007E6BFA" w:rsidRDefault="00EA12C0" w:rsidP="00EA12C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E6BFA">
        <w:rPr>
          <w:rFonts w:ascii="Arial" w:hAnsi="Arial" w:cs="Arial"/>
        </w:rPr>
        <w:t>The post holder will carry out a variety of functions, including, but not limited to;</w:t>
      </w:r>
    </w:p>
    <w:p w:rsidR="00EA12C0" w:rsidRPr="007E6BFA" w:rsidRDefault="00C719FF" w:rsidP="00EA12C0">
      <w:pPr>
        <w:pStyle w:val="ListParagraph"/>
        <w:rPr>
          <w:rFonts w:ascii="Arial" w:hAnsi="Arial" w:cs="Arial"/>
        </w:rPr>
      </w:pPr>
      <w:r w:rsidRPr="007E6BFA">
        <w:rPr>
          <w:rFonts w:ascii="Arial" w:hAnsi="Arial" w:cs="Arial"/>
        </w:rPr>
        <w:t>c</w:t>
      </w:r>
      <w:r w:rsidR="00EA12C0" w:rsidRPr="007E6BFA">
        <w:rPr>
          <w:rFonts w:ascii="Arial" w:hAnsi="Arial" w:cs="Arial"/>
        </w:rPr>
        <w:t>leaning (</w:t>
      </w:r>
      <w:r w:rsidRPr="007E6BFA">
        <w:rPr>
          <w:rFonts w:ascii="Arial" w:hAnsi="Arial" w:cs="Arial"/>
        </w:rPr>
        <w:t>i</w:t>
      </w:r>
      <w:r w:rsidR="00EA12C0" w:rsidRPr="007E6BFA">
        <w:rPr>
          <w:rFonts w:ascii="Arial" w:hAnsi="Arial" w:cs="Arial"/>
        </w:rPr>
        <w:t xml:space="preserve">ncluding human waste), </w:t>
      </w:r>
      <w:r w:rsidRPr="007E6BFA">
        <w:rPr>
          <w:rFonts w:ascii="Arial" w:hAnsi="Arial" w:cs="Arial"/>
        </w:rPr>
        <w:t>basic p</w:t>
      </w:r>
      <w:r w:rsidR="00EA12C0" w:rsidRPr="007E6BFA">
        <w:rPr>
          <w:rFonts w:ascii="Arial" w:hAnsi="Arial" w:cs="Arial"/>
        </w:rPr>
        <w:t xml:space="preserve">lumbing, </w:t>
      </w:r>
      <w:r w:rsidRPr="007E6BFA">
        <w:rPr>
          <w:rFonts w:ascii="Arial" w:hAnsi="Arial" w:cs="Arial"/>
        </w:rPr>
        <w:t>r</w:t>
      </w:r>
      <w:r w:rsidR="00EA12C0" w:rsidRPr="007E6BFA">
        <w:rPr>
          <w:rFonts w:ascii="Arial" w:hAnsi="Arial" w:cs="Arial"/>
        </w:rPr>
        <w:t xml:space="preserve">eplacing light bulbs, </w:t>
      </w:r>
      <w:r w:rsidRPr="007E6BFA">
        <w:rPr>
          <w:rFonts w:ascii="Arial" w:hAnsi="Arial" w:cs="Arial"/>
        </w:rPr>
        <w:t>b</w:t>
      </w:r>
      <w:r w:rsidR="00EA12C0" w:rsidRPr="007E6BFA">
        <w:rPr>
          <w:rFonts w:ascii="Arial" w:hAnsi="Arial" w:cs="Arial"/>
        </w:rPr>
        <w:t xml:space="preserve">asic </w:t>
      </w:r>
      <w:r w:rsidR="006901E6" w:rsidRPr="007E6BFA">
        <w:rPr>
          <w:rFonts w:ascii="Arial" w:hAnsi="Arial" w:cs="Arial"/>
        </w:rPr>
        <w:t>carpentry</w:t>
      </w:r>
      <w:r w:rsidR="00EA12C0" w:rsidRPr="007E6BFA">
        <w:rPr>
          <w:rFonts w:ascii="Arial" w:hAnsi="Arial" w:cs="Arial"/>
        </w:rPr>
        <w:t xml:space="preserve">, </w:t>
      </w:r>
      <w:r w:rsidRPr="007E6BFA">
        <w:rPr>
          <w:rFonts w:ascii="Arial" w:hAnsi="Arial" w:cs="Arial"/>
        </w:rPr>
        <w:t>p</w:t>
      </w:r>
      <w:r w:rsidR="00EA12C0" w:rsidRPr="007E6BFA">
        <w:rPr>
          <w:rFonts w:ascii="Arial" w:hAnsi="Arial" w:cs="Arial"/>
        </w:rPr>
        <w:t xml:space="preserve">ainting and decorating, </w:t>
      </w:r>
      <w:r w:rsidRPr="007E6BFA">
        <w:rPr>
          <w:rFonts w:ascii="Arial" w:hAnsi="Arial" w:cs="Arial"/>
        </w:rPr>
        <w:t>portering, r</w:t>
      </w:r>
      <w:r w:rsidR="00EA12C0" w:rsidRPr="007E6BFA">
        <w:rPr>
          <w:rFonts w:ascii="Arial" w:hAnsi="Arial" w:cs="Arial"/>
        </w:rPr>
        <w:t xml:space="preserve">oom </w:t>
      </w:r>
      <w:r w:rsidRPr="007E6BFA">
        <w:rPr>
          <w:rFonts w:ascii="Arial" w:hAnsi="Arial" w:cs="Arial"/>
        </w:rPr>
        <w:t>s</w:t>
      </w:r>
      <w:r w:rsidR="00EA12C0" w:rsidRPr="007E6BFA">
        <w:rPr>
          <w:rFonts w:ascii="Arial" w:hAnsi="Arial" w:cs="Arial"/>
        </w:rPr>
        <w:t xml:space="preserve">et </w:t>
      </w:r>
      <w:r w:rsidRPr="007E6BFA">
        <w:rPr>
          <w:rFonts w:ascii="Arial" w:hAnsi="Arial" w:cs="Arial"/>
        </w:rPr>
        <w:t>u</w:t>
      </w:r>
      <w:r w:rsidR="00EA12C0" w:rsidRPr="007E6BFA">
        <w:rPr>
          <w:rFonts w:ascii="Arial" w:hAnsi="Arial" w:cs="Arial"/>
        </w:rPr>
        <w:t xml:space="preserve">p’s, </w:t>
      </w:r>
      <w:r w:rsidRPr="007E6BFA">
        <w:rPr>
          <w:rFonts w:ascii="Arial" w:hAnsi="Arial" w:cs="Arial"/>
        </w:rPr>
        <w:t>g</w:t>
      </w:r>
      <w:r w:rsidR="00EA12C0" w:rsidRPr="007E6BFA">
        <w:rPr>
          <w:rFonts w:ascii="Arial" w:hAnsi="Arial" w:cs="Arial"/>
        </w:rPr>
        <w:t xml:space="preserve">rounds </w:t>
      </w:r>
      <w:r w:rsidRPr="007E6BFA">
        <w:rPr>
          <w:rFonts w:ascii="Arial" w:hAnsi="Arial" w:cs="Arial"/>
        </w:rPr>
        <w:t>m</w:t>
      </w:r>
      <w:r w:rsidR="00EA12C0" w:rsidRPr="007E6BFA">
        <w:rPr>
          <w:rFonts w:ascii="Arial" w:hAnsi="Arial" w:cs="Arial"/>
        </w:rPr>
        <w:t xml:space="preserve">aintenance, </w:t>
      </w:r>
      <w:r w:rsidRPr="007E6BFA">
        <w:rPr>
          <w:rFonts w:ascii="Arial" w:hAnsi="Arial" w:cs="Arial"/>
        </w:rPr>
        <w:t>e</w:t>
      </w:r>
      <w:r w:rsidR="00EA12C0" w:rsidRPr="007E6BFA">
        <w:rPr>
          <w:rFonts w:ascii="Arial" w:hAnsi="Arial" w:cs="Arial"/>
        </w:rPr>
        <w:t xml:space="preserve">scorting contractors on site, </w:t>
      </w:r>
      <w:r w:rsidRPr="007E6BFA">
        <w:rPr>
          <w:rFonts w:ascii="Arial" w:hAnsi="Arial" w:cs="Arial"/>
        </w:rPr>
        <w:t>p</w:t>
      </w:r>
      <w:r w:rsidR="00EA12C0" w:rsidRPr="007E6BFA">
        <w:rPr>
          <w:rFonts w:ascii="Arial" w:hAnsi="Arial" w:cs="Arial"/>
        </w:rPr>
        <w:t xml:space="preserve">ool </w:t>
      </w:r>
      <w:r w:rsidRPr="007E6BFA">
        <w:rPr>
          <w:rFonts w:ascii="Arial" w:hAnsi="Arial" w:cs="Arial"/>
        </w:rPr>
        <w:t>m</w:t>
      </w:r>
      <w:r w:rsidR="00EA12C0" w:rsidRPr="007E6BFA">
        <w:rPr>
          <w:rFonts w:ascii="Arial" w:hAnsi="Arial" w:cs="Arial"/>
        </w:rPr>
        <w:t>aintenance (</w:t>
      </w:r>
      <w:r w:rsidRPr="007E6BFA">
        <w:rPr>
          <w:rFonts w:ascii="Arial" w:hAnsi="Arial" w:cs="Arial"/>
        </w:rPr>
        <w:t>t</w:t>
      </w:r>
      <w:r w:rsidR="00EA12C0" w:rsidRPr="007E6BFA">
        <w:rPr>
          <w:rFonts w:ascii="Arial" w:hAnsi="Arial" w:cs="Arial"/>
        </w:rPr>
        <w:t>raining will be provided)</w:t>
      </w:r>
      <w:r w:rsidR="002A3826" w:rsidRPr="007E6BFA">
        <w:rPr>
          <w:rFonts w:ascii="Arial" w:hAnsi="Arial" w:cs="Arial"/>
        </w:rPr>
        <w:t xml:space="preserve">, </w:t>
      </w:r>
      <w:r w:rsidRPr="007E6BFA">
        <w:rPr>
          <w:rFonts w:ascii="Arial" w:hAnsi="Arial" w:cs="Arial"/>
        </w:rPr>
        <w:t>m</w:t>
      </w:r>
      <w:r w:rsidR="002A3826" w:rsidRPr="007E6BFA">
        <w:rPr>
          <w:rFonts w:ascii="Arial" w:hAnsi="Arial" w:cs="Arial"/>
        </w:rPr>
        <w:t>inibus maintenance.</w:t>
      </w:r>
    </w:p>
    <w:p w:rsidR="00B009D1" w:rsidRPr="007E6BFA" w:rsidRDefault="00EA12C0" w:rsidP="002E0EC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7E6BFA">
        <w:rPr>
          <w:rFonts w:ascii="Arial" w:hAnsi="Arial" w:cs="Arial"/>
        </w:rPr>
        <w:t>Assist with the car park management.</w:t>
      </w:r>
    </w:p>
    <w:p w:rsidR="007E6BFA" w:rsidRPr="007E6BFA" w:rsidRDefault="002E0EC1" w:rsidP="002E0EC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7E6BFA">
        <w:rPr>
          <w:rFonts w:ascii="Arial" w:hAnsi="Arial" w:cs="Arial"/>
        </w:rPr>
        <w:t>Operates during and outside of school opening hours. Works both indoors and within the school grounds throughout the year.</w:t>
      </w:r>
    </w:p>
    <w:p w:rsidR="007E6BFA" w:rsidRPr="007E6BFA" w:rsidRDefault="002E0EC1" w:rsidP="002E0EC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7E6BFA">
        <w:rPr>
          <w:rFonts w:ascii="Arial" w:hAnsi="Arial" w:cs="Arial"/>
        </w:rPr>
        <w:t>Works with commercial cleaning/ maintenance materials, which require appropriate handling and application. Uses equipment such as floor polishers, drills, electric saws etc.</w:t>
      </w:r>
    </w:p>
    <w:p w:rsidR="007E6BFA" w:rsidRPr="007E6BFA" w:rsidRDefault="002E0EC1" w:rsidP="002E0EC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7E6BFA">
        <w:rPr>
          <w:rFonts w:ascii="Arial" w:hAnsi="Arial" w:cs="Arial"/>
        </w:rPr>
        <w:t>Req</w:t>
      </w:r>
      <w:r w:rsidR="007E6BFA" w:rsidRPr="007E6BFA">
        <w:rPr>
          <w:rFonts w:ascii="Arial" w:hAnsi="Arial" w:cs="Arial"/>
        </w:rPr>
        <w:t xml:space="preserve">uired to move furniture </w:t>
      </w:r>
      <w:r w:rsidRPr="007E6BFA">
        <w:rPr>
          <w:rFonts w:ascii="Arial" w:hAnsi="Arial" w:cs="Arial"/>
        </w:rPr>
        <w:t>incl</w:t>
      </w:r>
      <w:r w:rsidR="007E6BFA" w:rsidRPr="007E6BFA">
        <w:rPr>
          <w:rFonts w:ascii="Arial" w:hAnsi="Arial" w:cs="Arial"/>
        </w:rPr>
        <w:t>uding</w:t>
      </w:r>
      <w:r w:rsidRPr="007E6BFA">
        <w:rPr>
          <w:rFonts w:ascii="Arial" w:hAnsi="Arial" w:cs="Arial"/>
        </w:rPr>
        <w:t xml:space="preserve"> heavy items. </w:t>
      </w:r>
      <w:r w:rsidR="007E6BFA" w:rsidRPr="007E6BFA">
        <w:rPr>
          <w:rFonts w:ascii="Arial" w:hAnsi="Arial" w:cs="Arial"/>
        </w:rPr>
        <w:t>The m</w:t>
      </w:r>
      <w:r w:rsidRPr="007E6BFA">
        <w:rPr>
          <w:rFonts w:ascii="Arial" w:hAnsi="Arial" w:cs="Arial"/>
        </w:rPr>
        <w:t>ajority of working day is spent undertaking physical activities.</w:t>
      </w:r>
    </w:p>
    <w:p w:rsidR="007E6BFA" w:rsidRPr="007E6BFA" w:rsidRDefault="002E0EC1" w:rsidP="002E0EC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7E6BFA">
        <w:rPr>
          <w:rFonts w:ascii="Arial" w:hAnsi="Arial" w:cs="Arial"/>
        </w:rPr>
        <w:t xml:space="preserve">Variety of contacts including Head Teacher, staff, pupils, contractors and suppliers. Will be </w:t>
      </w:r>
      <w:r w:rsidR="007E6BFA" w:rsidRPr="007E6BFA">
        <w:rPr>
          <w:rFonts w:ascii="Arial" w:hAnsi="Arial" w:cs="Arial"/>
        </w:rPr>
        <w:t>liaising</w:t>
      </w:r>
      <w:r w:rsidRPr="007E6BFA">
        <w:rPr>
          <w:rFonts w:ascii="Arial" w:hAnsi="Arial" w:cs="Arial"/>
        </w:rPr>
        <w:t xml:space="preserve"> with contractors whilst on site to ensure their safety and that of staff and pupils in maintained and that disruption to the daily routine of the school is minimised. </w:t>
      </w:r>
    </w:p>
    <w:p w:rsidR="002E0EC1" w:rsidRPr="007E6BFA" w:rsidRDefault="002E0EC1" w:rsidP="002E0EC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7E6BFA">
        <w:rPr>
          <w:rFonts w:ascii="Arial" w:hAnsi="Arial" w:cs="Arial"/>
        </w:rPr>
        <w:t>Ensures that the physical school environment is maintained to a standard that allows the school to function on a daily basis.</w:t>
      </w:r>
    </w:p>
    <w:p w:rsidR="002E0EC1" w:rsidRPr="007E6BFA" w:rsidRDefault="002E0EC1" w:rsidP="002E0EC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7E6BFA">
        <w:rPr>
          <w:rFonts w:ascii="Arial" w:hAnsi="Arial" w:cs="Arial"/>
        </w:rPr>
        <w:t>The post</w:t>
      </w:r>
      <w:r w:rsidR="007E6BFA" w:rsidRPr="007E6BFA">
        <w:rPr>
          <w:rFonts w:ascii="Arial" w:hAnsi="Arial" w:cs="Arial"/>
        </w:rPr>
        <w:t xml:space="preserve"> </w:t>
      </w:r>
      <w:r w:rsidRPr="007E6BFA">
        <w:rPr>
          <w:rFonts w:ascii="Arial" w:hAnsi="Arial" w:cs="Arial"/>
        </w:rPr>
        <w:t>holder will acquire knowledge and information about staff and pupils through their day to day contact and must be discrete and maintain confidentiality at all times.</w:t>
      </w:r>
    </w:p>
    <w:p w:rsidR="002E0EC1" w:rsidRPr="007E6BFA" w:rsidRDefault="002E0EC1" w:rsidP="002E0EC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E6BFA">
        <w:rPr>
          <w:rFonts w:ascii="Arial" w:hAnsi="Arial" w:cs="Arial"/>
        </w:rPr>
        <w:t>Able to prioritise tasks in a busy environment.</w:t>
      </w:r>
    </w:p>
    <w:p w:rsidR="002E0EC1" w:rsidRPr="007E6BFA" w:rsidRDefault="002E0EC1" w:rsidP="002E0EC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E6BFA">
        <w:rPr>
          <w:rFonts w:ascii="Arial" w:hAnsi="Arial" w:cs="Arial"/>
        </w:rPr>
        <w:t>Must be physically fit, able to bend, lift and use step ladders.</w:t>
      </w:r>
    </w:p>
    <w:p w:rsidR="002E0EC1" w:rsidRPr="007E6BFA" w:rsidRDefault="002E0EC1" w:rsidP="002E0EC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E6BFA">
        <w:rPr>
          <w:rFonts w:ascii="Arial" w:hAnsi="Arial" w:cs="Arial"/>
        </w:rPr>
        <w:t>Experience of working in a school setting desirable.</w:t>
      </w:r>
    </w:p>
    <w:p w:rsidR="002E0EC1" w:rsidRPr="007E6BFA" w:rsidRDefault="002E0EC1" w:rsidP="002E0EC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E6BFA">
        <w:rPr>
          <w:rFonts w:ascii="Arial" w:hAnsi="Arial" w:cs="Arial"/>
        </w:rPr>
        <w:t xml:space="preserve">Arrange emergency repairs as and when required to minimise disruption to the school working day. This may include arranging annual maintenance and safety checks. </w:t>
      </w:r>
    </w:p>
    <w:p w:rsidR="002E0EC1" w:rsidRPr="007E6BFA" w:rsidRDefault="002E0EC1" w:rsidP="002E0EC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E6BFA">
        <w:rPr>
          <w:rFonts w:ascii="Arial" w:hAnsi="Arial" w:cs="Arial"/>
        </w:rPr>
        <w:t xml:space="preserve">Agree with </w:t>
      </w:r>
      <w:r w:rsidR="007E6BFA" w:rsidRPr="007E6BFA">
        <w:rPr>
          <w:rFonts w:ascii="Arial" w:hAnsi="Arial" w:cs="Arial"/>
        </w:rPr>
        <w:t xml:space="preserve">the Senior </w:t>
      </w:r>
      <w:r w:rsidR="00FA2525">
        <w:rPr>
          <w:rFonts w:ascii="Arial" w:hAnsi="Arial" w:cs="Arial"/>
        </w:rPr>
        <w:t>Maintenance Officer</w:t>
      </w:r>
      <w:r w:rsidRPr="007E6BFA">
        <w:rPr>
          <w:rFonts w:ascii="Arial" w:hAnsi="Arial" w:cs="Arial"/>
        </w:rPr>
        <w:t xml:space="preserve"> daily and weekly maintenance priorities and ensure work completed to required standard and within appropriate time scales.</w:t>
      </w:r>
    </w:p>
    <w:p w:rsidR="002E0EC1" w:rsidRPr="007E6BFA" w:rsidRDefault="002E0EC1" w:rsidP="007E6BFA">
      <w:pPr>
        <w:ind w:left="360"/>
        <w:rPr>
          <w:rFonts w:cs="Arial"/>
          <w:sz w:val="22"/>
          <w:szCs w:val="22"/>
        </w:rPr>
      </w:pPr>
    </w:p>
    <w:p w:rsidR="002E0EC1" w:rsidRPr="007E6BFA" w:rsidRDefault="002E0EC1" w:rsidP="002E0EC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E6BFA">
        <w:rPr>
          <w:rFonts w:ascii="Arial" w:hAnsi="Arial" w:cs="Arial"/>
        </w:rPr>
        <w:t xml:space="preserve">Liaise with contractors and cleaners whilst on site checking that work is completed in line with the specification and to the required standard. Refer problems to </w:t>
      </w:r>
      <w:r w:rsidR="007E6BFA" w:rsidRPr="007E6BFA">
        <w:rPr>
          <w:rFonts w:ascii="Arial" w:hAnsi="Arial" w:cs="Arial"/>
        </w:rPr>
        <w:t xml:space="preserve">the Senior </w:t>
      </w:r>
      <w:r w:rsidR="00FA2525">
        <w:rPr>
          <w:rFonts w:ascii="Arial" w:hAnsi="Arial" w:cs="Arial"/>
        </w:rPr>
        <w:t>Maintenance Officer</w:t>
      </w:r>
      <w:r w:rsidRPr="007E6BFA">
        <w:rPr>
          <w:rFonts w:ascii="Arial" w:hAnsi="Arial" w:cs="Arial"/>
        </w:rPr>
        <w:t>.</w:t>
      </w:r>
    </w:p>
    <w:p w:rsidR="002E0EC1" w:rsidRPr="007E6BFA" w:rsidRDefault="002E0EC1" w:rsidP="002E0EC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E6BFA">
        <w:rPr>
          <w:rFonts w:ascii="Arial" w:hAnsi="Arial" w:cs="Arial"/>
        </w:rPr>
        <w:t xml:space="preserve">Maintain general presentation of school grounds in line with standards agreed with </w:t>
      </w:r>
      <w:r w:rsidR="007E6BFA" w:rsidRPr="007E6BFA">
        <w:rPr>
          <w:rFonts w:ascii="Arial" w:hAnsi="Arial" w:cs="Arial"/>
        </w:rPr>
        <w:t xml:space="preserve">Senior </w:t>
      </w:r>
      <w:r w:rsidR="00FA2525">
        <w:rPr>
          <w:rFonts w:ascii="Arial" w:hAnsi="Arial" w:cs="Arial"/>
        </w:rPr>
        <w:t>Maintenance Officer</w:t>
      </w:r>
      <w:r w:rsidRPr="007E6BFA">
        <w:rPr>
          <w:rFonts w:ascii="Arial" w:hAnsi="Arial" w:cs="Arial"/>
        </w:rPr>
        <w:t xml:space="preserve"> and take appropriate remedial action.</w:t>
      </w:r>
    </w:p>
    <w:p w:rsidR="002E0EC1" w:rsidRPr="007E6BFA" w:rsidRDefault="002E0EC1" w:rsidP="002E0EC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E6BFA">
        <w:rPr>
          <w:rFonts w:ascii="Arial" w:hAnsi="Arial" w:cs="Arial"/>
        </w:rPr>
        <w:t xml:space="preserve">Identify equipment and supplies required, refer to the </w:t>
      </w:r>
      <w:r w:rsidR="007E6BFA" w:rsidRPr="007E6BFA">
        <w:rPr>
          <w:rFonts w:ascii="Arial" w:hAnsi="Arial" w:cs="Arial"/>
        </w:rPr>
        <w:t xml:space="preserve">Senior </w:t>
      </w:r>
      <w:r w:rsidR="00FA2525">
        <w:rPr>
          <w:rFonts w:ascii="Arial" w:hAnsi="Arial" w:cs="Arial"/>
        </w:rPr>
        <w:t>Maintenance Officer</w:t>
      </w:r>
      <w:r w:rsidRPr="007E6BFA">
        <w:rPr>
          <w:rFonts w:ascii="Arial" w:hAnsi="Arial" w:cs="Arial"/>
        </w:rPr>
        <w:t xml:space="preserve"> for purchase.</w:t>
      </w:r>
    </w:p>
    <w:p w:rsidR="002E0EC1" w:rsidRPr="007E6BFA" w:rsidRDefault="002E0EC1" w:rsidP="0005018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E6BFA">
        <w:rPr>
          <w:rFonts w:ascii="Arial" w:hAnsi="Arial" w:cs="Arial"/>
        </w:rPr>
        <w:t>Lia</w:t>
      </w:r>
      <w:r w:rsidR="007E6BFA" w:rsidRPr="007E6BFA">
        <w:rPr>
          <w:rFonts w:ascii="Arial" w:hAnsi="Arial" w:cs="Arial"/>
        </w:rPr>
        <w:t>i</w:t>
      </w:r>
      <w:r w:rsidRPr="007E6BFA">
        <w:rPr>
          <w:rFonts w:ascii="Arial" w:hAnsi="Arial" w:cs="Arial"/>
        </w:rPr>
        <w:t xml:space="preserve">se with the </w:t>
      </w:r>
      <w:r w:rsidR="007E6BFA" w:rsidRPr="007E6BFA">
        <w:rPr>
          <w:rFonts w:ascii="Arial" w:hAnsi="Arial" w:cs="Arial"/>
        </w:rPr>
        <w:t xml:space="preserve">Senior </w:t>
      </w:r>
      <w:r w:rsidR="00FA2525">
        <w:rPr>
          <w:rFonts w:ascii="Arial" w:hAnsi="Arial" w:cs="Arial"/>
        </w:rPr>
        <w:t>Maintenance Officer</w:t>
      </w:r>
      <w:r w:rsidRPr="007E6BFA">
        <w:rPr>
          <w:rFonts w:ascii="Arial" w:hAnsi="Arial" w:cs="Arial"/>
        </w:rPr>
        <w:t xml:space="preserve"> regarding school activities/ functions. Prepare facilities in line with requirements.</w:t>
      </w:r>
    </w:p>
    <w:p w:rsidR="002E0EC1" w:rsidRPr="007E6BFA" w:rsidRDefault="002E0EC1" w:rsidP="002E0EC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E6BFA">
        <w:rPr>
          <w:rFonts w:ascii="Arial" w:hAnsi="Arial" w:cs="Arial"/>
        </w:rPr>
        <w:t>Ensure that all allocated equipment and materials are stored safely and securely in order to prevent unauthorised access and potential accidents/misuse.</w:t>
      </w:r>
    </w:p>
    <w:p w:rsidR="002E0EC1" w:rsidRPr="007E6BFA" w:rsidRDefault="002E0EC1" w:rsidP="002E0EC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E6BFA">
        <w:rPr>
          <w:rFonts w:ascii="Arial" w:hAnsi="Arial" w:cs="Arial"/>
        </w:rPr>
        <w:t>Ensure that all records and associated paperwork are complete in line with the schools requirements and to meet processing deadlines.</w:t>
      </w:r>
    </w:p>
    <w:p w:rsidR="002E0EC1" w:rsidRPr="007E6BFA" w:rsidRDefault="002E0EC1" w:rsidP="002E0EC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E6BFA">
        <w:rPr>
          <w:rFonts w:ascii="Arial" w:hAnsi="Arial" w:cs="Arial"/>
        </w:rPr>
        <w:t xml:space="preserve">Perform duties in line with Health &amp; Safety regulations and to take remedial action where hazards are identified. Where hazards are serious report to the </w:t>
      </w:r>
      <w:r w:rsidR="007E6BFA">
        <w:rPr>
          <w:rFonts w:ascii="Arial" w:hAnsi="Arial" w:cs="Arial"/>
        </w:rPr>
        <w:t xml:space="preserve">Senior </w:t>
      </w:r>
      <w:r w:rsidR="00FA2525">
        <w:rPr>
          <w:rFonts w:ascii="Arial" w:hAnsi="Arial" w:cs="Arial"/>
        </w:rPr>
        <w:t>Maintenance Officer</w:t>
      </w:r>
      <w:r w:rsidR="007E6BFA">
        <w:rPr>
          <w:rFonts w:ascii="Arial" w:hAnsi="Arial" w:cs="Arial"/>
        </w:rPr>
        <w:t xml:space="preserve"> or Head of </w:t>
      </w:r>
      <w:r w:rsidR="00FA2525">
        <w:rPr>
          <w:rFonts w:ascii="Arial" w:hAnsi="Arial" w:cs="Arial"/>
        </w:rPr>
        <w:t>Estates</w:t>
      </w:r>
      <w:r w:rsidRPr="007E6BFA">
        <w:rPr>
          <w:rFonts w:ascii="Arial" w:hAnsi="Arial" w:cs="Arial"/>
        </w:rPr>
        <w:t xml:space="preserve"> immediately.</w:t>
      </w:r>
    </w:p>
    <w:p w:rsidR="002E0EC1" w:rsidRPr="007E6BFA" w:rsidRDefault="002E0EC1" w:rsidP="002E0EC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E6BFA">
        <w:rPr>
          <w:rFonts w:ascii="Arial" w:hAnsi="Arial" w:cs="Arial"/>
        </w:rPr>
        <w:t>Undertake car-park supervision duties, to ensure the safe arrival and departure of students and visitors.</w:t>
      </w:r>
    </w:p>
    <w:p w:rsidR="002E0EC1" w:rsidRPr="007E6BFA" w:rsidRDefault="002E0EC1" w:rsidP="002E0EC1">
      <w:pPr>
        <w:jc w:val="both"/>
        <w:rPr>
          <w:rFonts w:cs="Arial"/>
          <w:sz w:val="22"/>
          <w:szCs w:val="22"/>
        </w:rPr>
      </w:pPr>
    </w:p>
    <w:p w:rsidR="0083330C" w:rsidRPr="007E6BFA" w:rsidRDefault="0083330C">
      <w:pPr>
        <w:rPr>
          <w:rStyle w:val="Emphasis"/>
          <w:rFonts w:cs="Arial"/>
          <w:i w:val="0"/>
          <w:sz w:val="22"/>
          <w:szCs w:val="22"/>
        </w:rPr>
      </w:pPr>
      <w:r w:rsidRPr="007E6BFA">
        <w:rPr>
          <w:rStyle w:val="Emphasis"/>
          <w:rFonts w:cs="Arial"/>
          <w:i w:val="0"/>
          <w:sz w:val="22"/>
          <w:szCs w:val="22"/>
        </w:rPr>
        <w:br w:type="page"/>
      </w:r>
    </w:p>
    <w:p w:rsidR="0083330C" w:rsidRDefault="0083330C" w:rsidP="0083330C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3406140" cy="1336675"/>
            <wp:effectExtent l="0" t="0" r="3810" b="0"/>
            <wp:docPr id="7" name="Picture 7" descr="Manor Green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or Green Scho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0C" w:rsidRDefault="0083330C" w:rsidP="0083330C"/>
    <w:p w:rsidR="0083330C" w:rsidRDefault="0083330C" w:rsidP="0083330C">
      <w:pPr>
        <w:jc w:val="center"/>
        <w:rPr>
          <w:rFonts w:cs="Arial"/>
          <w:b/>
        </w:rPr>
      </w:pPr>
    </w:p>
    <w:p w:rsidR="0083330C" w:rsidRDefault="0083330C" w:rsidP="0083330C">
      <w:pPr>
        <w:jc w:val="center"/>
        <w:rPr>
          <w:rFonts w:cs="Arial"/>
          <w:b/>
        </w:rPr>
      </w:pPr>
    </w:p>
    <w:p w:rsidR="0083330C" w:rsidRDefault="0083330C" w:rsidP="0083330C">
      <w:pPr>
        <w:jc w:val="center"/>
        <w:rPr>
          <w:rFonts w:cs="Arial"/>
          <w:b/>
        </w:rPr>
      </w:pPr>
      <w:r w:rsidRPr="001A6FFE">
        <w:rPr>
          <w:rFonts w:cs="Arial"/>
          <w:b/>
        </w:rPr>
        <w:t>PERSON SPECIFICATION</w:t>
      </w:r>
    </w:p>
    <w:p w:rsidR="0083330C" w:rsidRPr="001A6FFE" w:rsidRDefault="0083330C" w:rsidP="0083330C">
      <w:pPr>
        <w:jc w:val="center"/>
        <w:rPr>
          <w:rFonts w:cs="Arial"/>
          <w:b/>
        </w:rPr>
      </w:pPr>
    </w:p>
    <w:p w:rsidR="0083330C" w:rsidRPr="001A6FFE" w:rsidRDefault="00FA2525" w:rsidP="0083330C">
      <w:pPr>
        <w:jc w:val="center"/>
        <w:rPr>
          <w:rFonts w:cs="Arial"/>
          <w:b/>
        </w:rPr>
      </w:pPr>
      <w:r>
        <w:rPr>
          <w:rFonts w:cs="Arial"/>
          <w:b/>
        </w:rPr>
        <w:t>Maintenance Officer</w:t>
      </w:r>
    </w:p>
    <w:tbl>
      <w:tblPr>
        <w:tblW w:w="105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0"/>
        <w:gridCol w:w="4280"/>
        <w:gridCol w:w="4380"/>
      </w:tblGrid>
      <w:tr w:rsidR="0083330C" w:rsidRPr="003B431C" w:rsidTr="002E0EC1">
        <w:trPr>
          <w:trHeight w:val="368"/>
        </w:trPr>
        <w:tc>
          <w:tcPr>
            <w:tcW w:w="1910" w:type="dxa"/>
          </w:tcPr>
          <w:p w:rsidR="0083330C" w:rsidRPr="003B431C" w:rsidRDefault="0083330C" w:rsidP="002E0EC1">
            <w:pPr>
              <w:rPr>
                <w:rFonts w:cs="Arial"/>
                <w:b/>
              </w:rPr>
            </w:pPr>
          </w:p>
        </w:tc>
        <w:tc>
          <w:tcPr>
            <w:tcW w:w="4280" w:type="dxa"/>
          </w:tcPr>
          <w:p w:rsidR="0083330C" w:rsidRPr="003B431C" w:rsidRDefault="0083330C" w:rsidP="002E0EC1">
            <w:pPr>
              <w:rPr>
                <w:rFonts w:cs="Arial"/>
                <w:b/>
              </w:rPr>
            </w:pPr>
            <w:r w:rsidRPr="003B431C">
              <w:rPr>
                <w:rFonts w:cs="Arial"/>
                <w:b/>
              </w:rPr>
              <w:t xml:space="preserve">Essential </w:t>
            </w:r>
          </w:p>
        </w:tc>
        <w:tc>
          <w:tcPr>
            <w:tcW w:w="4380" w:type="dxa"/>
          </w:tcPr>
          <w:p w:rsidR="0083330C" w:rsidRPr="003B431C" w:rsidRDefault="0083330C" w:rsidP="002E0EC1">
            <w:pPr>
              <w:rPr>
                <w:rFonts w:cs="Arial"/>
                <w:b/>
              </w:rPr>
            </w:pPr>
            <w:r w:rsidRPr="003B431C">
              <w:rPr>
                <w:rFonts w:cs="Arial"/>
                <w:b/>
              </w:rPr>
              <w:t>Desirable</w:t>
            </w:r>
          </w:p>
        </w:tc>
      </w:tr>
      <w:tr w:rsidR="0083330C" w:rsidRPr="003B431C" w:rsidTr="002E0EC1">
        <w:tc>
          <w:tcPr>
            <w:tcW w:w="1910" w:type="dxa"/>
          </w:tcPr>
          <w:p w:rsidR="0083330C" w:rsidRPr="003B431C" w:rsidRDefault="0083330C" w:rsidP="002E0EC1">
            <w:pPr>
              <w:rPr>
                <w:rFonts w:cs="Arial"/>
                <w:b/>
              </w:rPr>
            </w:pPr>
            <w:r w:rsidRPr="003B431C">
              <w:rPr>
                <w:rFonts w:cs="Arial"/>
                <w:b/>
              </w:rPr>
              <w:t>Qualifications</w:t>
            </w:r>
            <w:r>
              <w:rPr>
                <w:rFonts w:cs="Arial"/>
                <w:b/>
              </w:rPr>
              <w:t xml:space="preserve"> and experience</w:t>
            </w:r>
          </w:p>
        </w:tc>
        <w:tc>
          <w:tcPr>
            <w:tcW w:w="4280" w:type="dxa"/>
          </w:tcPr>
          <w:p w:rsidR="0083330C" w:rsidRDefault="0083330C" w:rsidP="002E0EC1">
            <w:pPr>
              <w:rPr>
                <w:rFonts w:cs="Arial"/>
              </w:rPr>
            </w:pPr>
            <w:r>
              <w:rPr>
                <w:rFonts w:cs="Arial"/>
              </w:rPr>
              <w:t>Experience in a similar role</w:t>
            </w:r>
          </w:p>
          <w:p w:rsidR="0083330C" w:rsidRDefault="0083330C" w:rsidP="002E0EC1">
            <w:pPr>
              <w:rPr>
                <w:rFonts w:cs="Arial"/>
              </w:rPr>
            </w:pPr>
          </w:p>
          <w:p w:rsidR="0083330C" w:rsidRPr="003B431C" w:rsidRDefault="0083330C" w:rsidP="00F8184F">
            <w:pPr>
              <w:rPr>
                <w:rFonts w:cs="Arial"/>
              </w:rPr>
            </w:pPr>
          </w:p>
        </w:tc>
        <w:tc>
          <w:tcPr>
            <w:tcW w:w="4380" w:type="dxa"/>
          </w:tcPr>
          <w:p w:rsidR="0083330C" w:rsidRDefault="0083330C" w:rsidP="002E0EC1">
            <w:pPr>
              <w:ind w:left="284"/>
              <w:rPr>
                <w:rFonts w:cs="Arial"/>
              </w:rPr>
            </w:pPr>
          </w:p>
          <w:p w:rsidR="00F8184F" w:rsidRDefault="00F8184F" w:rsidP="00F8184F">
            <w:pPr>
              <w:rPr>
                <w:rFonts w:cs="Arial"/>
              </w:rPr>
            </w:pPr>
            <w:r>
              <w:rPr>
                <w:rFonts w:cs="Arial"/>
              </w:rPr>
              <w:t>An understanding and experience of implementing health and safety legislation and requirements.</w:t>
            </w:r>
          </w:p>
          <w:p w:rsidR="0083330C" w:rsidRPr="003B431C" w:rsidRDefault="0083330C" w:rsidP="002E0EC1">
            <w:pPr>
              <w:rPr>
                <w:rFonts w:cs="Arial"/>
              </w:rPr>
            </w:pPr>
          </w:p>
        </w:tc>
      </w:tr>
      <w:tr w:rsidR="0083330C" w:rsidRPr="003B431C" w:rsidTr="002E0EC1">
        <w:tc>
          <w:tcPr>
            <w:tcW w:w="1910" w:type="dxa"/>
          </w:tcPr>
          <w:p w:rsidR="0083330C" w:rsidRPr="003B431C" w:rsidRDefault="0083330C" w:rsidP="002E0EC1">
            <w:pPr>
              <w:rPr>
                <w:rFonts w:cs="Arial"/>
                <w:b/>
              </w:rPr>
            </w:pPr>
            <w:r w:rsidRPr="003B431C">
              <w:rPr>
                <w:rFonts w:cs="Arial"/>
                <w:b/>
              </w:rPr>
              <w:t>Knowledge, Skills &amp; Understanding</w:t>
            </w:r>
          </w:p>
        </w:tc>
        <w:tc>
          <w:tcPr>
            <w:tcW w:w="4280" w:type="dxa"/>
          </w:tcPr>
          <w:p w:rsidR="0083330C" w:rsidRDefault="0083330C" w:rsidP="0083330C">
            <w:pPr>
              <w:jc w:val="both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Plumbing and carpentry skills</w:t>
            </w:r>
          </w:p>
          <w:p w:rsidR="0083330C" w:rsidRDefault="0083330C" w:rsidP="0083330C">
            <w:pPr>
              <w:jc w:val="both"/>
              <w:rPr>
                <w:rStyle w:val="Emphasis"/>
                <w:rFonts w:cs="Arial"/>
                <w:i w:val="0"/>
              </w:rPr>
            </w:pPr>
          </w:p>
          <w:p w:rsidR="0083330C" w:rsidRDefault="0083330C" w:rsidP="0083330C">
            <w:pPr>
              <w:jc w:val="both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Advanced DIY/maintenance skills</w:t>
            </w:r>
          </w:p>
          <w:p w:rsidR="0083330C" w:rsidRPr="002A3826" w:rsidRDefault="0083330C" w:rsidP="0083330C">
            <w:pPr>
              <w:jc w:val="both"/>
              <w:rPr>
                <w:rStyle w:val="Emphasis"/>
                <w:rFonts w:cs="Arial"/>
                <w:i w:val="0"/>
              </w:rPr>
            </w:pPr>
          </w:p>
          <w:p w:rsidR="0083330C" w:rsidRDefault="0083330C" w:rsidP="0083330C">
            <w:pPr>
              <w:jc w:val="both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Ability to co-ordinate and prioritise works</w:t>
            </w:r>
          </w:p>
          <w:p w:rsidR="0083330C" w:rsidRDefault="0083330C" w:rsidP="0083330C">
            <w:pPr>
              <w:jc w:val="both"/>
              <w:rPr>
                <w:rStyle w:val="Emphasis"/>
                <w:rFonts w:cs="Arial"/>
                <w:i w:val="0"/>
              </w:rPr>
            </w:pPr>
          </w:p>
          <w:p w:rsidR="0083330C" w:rsidRDefault="0083330C" w:rsidP="0083330C">
            <w:pPr>
              <w:jc w:val="both"/>
              <w:rPr>
                <w:rStyle w:val="Emphasis"/>
                <w:rFonts w:cs="Arial"/>
                <w:i w:val="0"/>
              </w:rPr>
            </w:pPr>
            <w:r>
              <w:rPr>
                <w:rStyle w:val="Emphasis"/>
                <w:rFonts w:cs="Arial"/>
                <w:i w:val="0"/>
              </w:rPr>
              <w:t>Ability to supervise the work of others and maintain high work standards</w:t>
            </w:r>
          </w:p>
          <w:p w:rsidR="0083330C" w:rsidRDefault="0083330C" w:rsidP="002E0EC1">
            <w:pPr>
              <w:rPr>
                <w:rFonts w:cs="Arial"/>
              </w:rPr>
            </w:pPr>
          </w:p>
          <w:p w:rsidR="0083330C" w:rsidRDefault="0083330C" w:rsidP="002E0EC1">
            <w:pPr>
              <w:rPr>
                <w:rFonts w:cs="Arial"/>
              </w:rPr>
            </w:pPr>
            <w:r w:rsidRPr="003B431C">
              <w:rPr>
                <w:rFonts w:cs="Arial"/>
              </w:rPr>
              <w:t>Ability to communicate effectively</w:t>
            </w:r>
            <w:r>
              <w:rPr>
                <w:rFonts w:cs="Arial"/>
              </w:rPr>
              <w:t xml:space="preserve"> at all levels and maintain excellent working relationships</w:t>
            </w:r>
          </w:p>
          <w:p w:rsidR="0083330C" w:rsidRDefault="0083330C" w:rsidP="002E0EC1">
            <w:pPr>
              <w:rPr>
                <w:rFonts w:cs="Arial"/>
              </w:rPr>
            </w:pPr>
          </w:p>
          <w:p w:rsidR="0083330C" w:rsidRDefault="0083330C" w:rsidP="0083330C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Ability to demonstrate a “can do” approach.</w:t>
            </w:r>
          </w:p>
          <w:p w:rsidR="0083330C" w:rsidRDefault="0083330C" w:rsidP="0083330C">
            <w:pPr>
              <w:numPr>
                <w:ilvl w:val="0"/>
                <w:numId w:val="5"/>
              </w:numPr>
              <w:rPr>
                <w:rFonts w:cs="Arial"/>
              </w:rPr>
            </w:pPr>
          </w:p>
          <w:p w:rsidR="00C719FF" w:rsidRDefault="00C719FF" w:rsidP="00C719FF">
            <w:pPr>
              <w:rPr>
                <w:rFonts w:cs="Arial"/>
              </w:rPr>
            </w:pPr>
            <w:r w:rsidRPr="003B431C">
              <w:rPr>
                <w:rFonts w:cs="Arial"/>
              </w:rPr>
              <w:t>Commitment to continuing training/development of knowledge and skills</w:t>
            </w:r>
          </w:p>
          <w:p w:rsidR="0083330C" w:rsidRPr="003B431C" w:rsidRDefault="0083330C" w:rsidP="00C719FF">
            <w:pPr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380" w:type="dxa"/>
          </w:tcPr>
          <w:p w:rsidR="0083330C" w:rsidRDefault="0083330C" w:rsidP="002E0EC1">
            <w:pPr>
              <w:rPr>
                <w:rFonts w:cs="Arial"/>
              </w:rPr>
            </w:pPr>
            <w:r>
              <w:rPr>
                <w:rFonts w:cs="Arial"/>
              </w:rPr>
              <w:t>An understanding of the potential facilities needs of a School.</w:t>
            </w:r>
          </w:p>
          <w:p w:rsidR="0083330C" w:rsidRDefault="0083330C" w:rsidP="002E0EC1">
            <w:pPr>
              <w:rPr>
                <w:rFonts w:cs="Arial"/>
              </w:rPr>
            </w:pPr>
          </w:p>
          <w:p w:rsidR="0083330C" w:rsidRDefault="0083330C" w:rsidP="002E0EC1">
            <w:pPr>
              <w:rPr>
                <w:rFonts w:cs="Arial"/>
              </w:rPr>
            </w:pPr>
          </w:p>
          <w:p w:rsidR="0083330C" w:rsidRDefault="0083330C" w:rsidP="00C719FF">
            <w:pPr>
              <w:rPr>
                <w:rFonts w:cs="Arial"/>
              </w:rPr>
            </w:pPr>
            <w:r>
              <w:rPr>
                <w:rFonts w:cs="Arial"/>
              </w:rPr>
              <w:t xml:space="preserve">Experience of swimming pool maintenance and chemicals. </w:t>
            </w:r>
          </w:p>
          <w:p w:rsidR="0083330C" w:rsidRDefault="0083330C" w:rsidP="00C719FF">
            <w:pPr>
              <w:rPr>
                <w:rFonts w:cs="Arial"/>
              </w:rPr>
            </w:pPr>
            <w:r>
              <w:rPr>
                <w:rFonts w:cs="Arial"/>
              </w:rPr>
              <w:t>COSHH certificate.</w:t>
            </w:r>
          </w:p>
          <w:p w:rsidR="0083330C" w:rsidRDefault="0083330C" w:rsidP="002E0EC1">
            <w:pPr>
              <w:ind w:left="284"/>
              <w:rPr>
                <w:rFonts w:cs="Arial"/>
              </w:rPr>
            </w:pPr>
          </w:p>
          <w:p w:rsidR="0083330C" w:rsidRPr="003B431C" w:rsidRDefault="0083330C" w:rsidP="002E0EC1">
            <w:pPr>
              <w:ind w:left="284"/>
              <w:rPr>
                <w:rFonts w:cs="Arial"/>
              </w:rPr>
            </w:pPr>
          </w:p>
        </w:tc>
      </w:tr>
      <w:tr w:rsidR="0083330C" w:rsidRPr="003B431C" w:rsidTr="002E0EC1">
        <w:trPr>
          <w:trHeight w:val="3108"/>
        </w:trPr>
        <w:tc>
          <w:tcPr>
            <w:tcW w:w="1910" w:type="dxa"/>
          </w:tcPr>
          <w:p w:rsidR="0083330C" w:rsidRPr="003B431C" w:rsidRDefault="0083330C" w:rsidP="0083330C">
            <w:pPr>
              <w:numPr>
                <w:ilvl w:val="0"/>
                <w:numId w:val="5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Availability</w:t>
            </w:r>
          </w:p>
        </w:tc>
        <w:tc>
          <w:tcPr>
            <w:tcW w:w="4280" w:type="dxa"/>
          </w:tcPr>
          <w:p w:rsidR="0083330C" w:rsidRDefault="0083330C" w:rsidP="0083330C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Must be available for out of </w:t>
            </w:r>
            <w:proofErr w:type="gramStart"/>
            <w:r>
              <w:rPr>
                <w:rFonts w:cs="Arial"/>
              </w:rPr>
              <w:t>hours</w:t>
            </w:r>
            <w:proofErr w:type="gramEnd"/>
            <w:r>
              <w:rPr>
                <w:rFonts w:cs="Arial"/>
              </w:rPr>
              <w:t xml:space="preserve"> emergencies and call-outs.</w:t>
            </w:r>
          </w:p>
          <w:p w:rsidR="0083330C" w:rsidRDefault="0083330C" w:rsidP="002E0EC1">
            <w:pPr>
              <w:rPr>
                <w:rFonts w:cs="Arial"/>
              </w:rPr>
            </w:pPr>
          </w:p>
          <w:p w:rsidR="0083330C" w:rsidRDefault="0083330C" w:rsidP="00C719FF">
            <w:pPr>
              <w:rPr>
                <w:rFonts w:cs="Arial"/>
              </w:rPr>
            </w:pPr>
            <w:r>
              <w:rPr>
                <w:rFonts w:cs="Arial"/>
              </w:rPr>
              <w:t>Must be flexible regarding working hours.</w:t>
            </w:r>
          </w:p>
        </w:tc>
        <w:tc>
          <w:tcPr>
            <w:tcW w:w="4380" w:type="dxa"/>
          </w:tcPr>
          <w:p w:rsidR="0083330C" w:rsidRDefault="0083330C" w:rsidP="002E0EC1">
            <w:pPr>
              <w:rPr>
                <w:rFonts w:cs="Arial"/>
              </w:rPr>
            </w:pPr>
            <w:r>
              <w:rPr>
                <w:rFonts w:cs="Arial"/>
              </w:rPr>
              <w:t>Within 30 minutes commute of the School.</w:t>
            </w:r>
          </w:p>
          <w:p w:rsidR="0083330C" w:rsidRDefault="0083330C" w:rsidP="002E0EC1">
            <w:pPr>
              <w:rPr>
                <w:rFonts w:cs="Arial"/>
              </w:rPr>
            </w:pPr>
          </w:p>
          <w:p w:rsidR="0083330C" w:rsidRDefault="0083330C" w:rsidP="0083330C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Ability to drive a minibus.</w:t>
            </w:r>
          </w:p>
          <w:p w:rsidR="0083330C" w:rsidRDefault="0083330C" w:rsidP="002E0EC1">
            <w:pPr>
              <w:rPr>
                <w:rFonts w:cs="Arial"/>
              </w:rPr>
            </w:pPr>
          </w:p>
        </w:tc>
      </w:tr>
    </w:tbl>
    <w:p w:rsidR="0083330C" w:rsidRDefault="0083330C" w:rsidP="0083330C">
      <w:pPr>
        <w:rPr>
          <w:sz w:val="20"/>
        </w:rPr>
      </w:pPr>
    </w:p>
    <w:p w:rsidR="002A3826" w:rsidRPr="002A3826" w:rsidRDefault="002A3826" w:rsidP="002A3826">
      <w:pPr>
        <w:ind w:left="360"/>
        <w:jc w:val="both"/>
        <w:rPr>
          <w:rStyle w:val="Emphasis"/>
          <w:rFonts w:cs="Arial"/>
          <w:i w:val="0"/>
        </w:rPr>
      </w:pPr>
    </w:p>
    <w:sectPr w:rsidR="002A3826" w:rsidRPr="002A3826" w:rsidSect="00370E33"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D1" w:rsidRDefault="00B009D1">
      <w:r>
        <w:separator/>
      </w:r>
    </w:p>
  </w:endnote>
  <w:endnote w:type="continuationSeparator" w:id="0">
    <w:p w:rsidR="00B009D1" w:rsidRDefault="00B0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D1" w:rsidRDefault="00FA2525">
    <w:pPr>
      <w:pStyle w:val="Footer"/>
      <w:rPr>
        <w:b/>
        <w:sz w:val="18"/>
      </w:rPr>
    </w:pPr>
    <w:r>
      <w:rPr>
        <w:b/>
        <w:sz w:val="18"/>
      </w:rPr>
      <w:t>November</w:t>
    </w:r>
    <w:r w:rsidR="007E6BFA">
      <w:rPr>
        <w:b/>
        <w:sz w:val="18"/>
      </w:rPr>
      <w:t xml:space="preserve"> 2022</w:t>
    </w:r>
    <w:r w:rsidR="00B009D1">
      <w:rPr>
        <w:b/>
        <w:sz w:val="18"/>
      </w:rPr>
      <w:tab/>
    </w:r>
    <w:r w:rsidR="00B009D1">
      <w:rPr>
        <w:b/>
        <w:sz w:val="18"/>
      </w:rPr>
      <w:tab/>
    </w:r>
  </w:p>
  <w:p w:rsidR="00B009D1" w:rsidRPr="006C65C3" w:rsidRDefault="00B009D1">
    <w:pPr>
      <w:pStyle w:val="Foo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D1" w:rsidRDefault="00B009D1">
      <w:r>
        <w:separator/>
      </w:r>
    </w:p>
  </w:footnote>
  <w:footnote w:type="continuationSeparator" w:id="0">
    <w:p w:rsidR="00B009D1" w:rsidRDefault="00B00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787"/>
    <w:multiLevelType w:val="hybridMultilevel"/>
    <w:tmpl w:val="E5962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23FB"/>
    <w:multiLevelType w:val="hybridMultilevel"/>
    <w:tmpl w:val="3A4A9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3E37"/>
    <w:multiLevelType w:val="hybridMultilevel"/>
    <w:tmpl w:val="FA4CF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173E"/>
    <w:multiLevelType w:val="hybridMultilevel"/>
    <w:tmpl w:val="E1A2B9DE"/>
    <w:lvl w:ilvl="0" w:tplc="08090001">
      <w:start w:val="1"/>
      <w:numFmt w:val="bullet"/>
      <w:lvlText w:val=""/>
      <w:lvlJc w:val="left"/>
      <w:pPr>
        <w:ind w:left="-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4" w15:restartNumberingAfterBreak="0">
    <w:nsid w:val="49725D2F"/>
    <w:multiLevelType w:val="hybridMultilevel"/>
    <w:tmpl w:val="2D580520"/>
    <w:lvl w:ilvl="0" w:tplc="D6226D5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74BA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C5"/>
    <w:rsid w:val="000968FC"/>
    <w:rsid w:val="000B104B"/>
    <w:rsid w:val="000B10F5"/>
    <w:rsid w:val="00106102"/>
    <w:rsid w:val="001475EB"/>
    <w:rsid w:val="001760B3"/>
    <w:rsid w:val="00195E97"/>
    <w:rsid w:val="001B1486"/>
    <w:rsid w:val="00203976"/>
    <w:rsid w:val="00261740"/>
    <w:rsid w:val="00285F82"/>
    <w:rsid w:val="002A3826"/>
    <w:rsid w:val="002C4563"/>
    <w:rsid w:val="002E0EC1"/>
    <w:rsid w:val="002E1024"/>
    <w:rsid w:val="00302608"/>
    <w:rsid w:val="00303ABD"/>
    <w:rsid w:val="00332E6D"/>
    <w:rsid w:val="00345BD0"/>
    <w:rsid w:val="00370E33"/>
    <w:rsid w:val="00416B07"/>
    <w:rsid w:val="004254D0"/>
    <w:rsid w:val="004423BA"/>
    <w:rsid w:val="00444752"/>
    <w:rsid w:val="004B086A"/>
    <w:rsid w:val="005127B3"/>
    <w:rsid w:val="00541490"/>
    <w:rsid w:val="005460AD"/>
    <w:rsid w:val="005563AD"/>
    <w:rsid w:val="005A53E0"/>
    <w:rsid w:val="005E1E66"/>
    <w:rsid w:val="0064064A"/>
    <w:rsid w:val="006901E6"/>
    <w:rsid w:val="006C65C3"/>
    <w:rsid w:val="007075DC"/>
    <w:rsid w:val="00754D93"/>
    <w:rsid w:val="007B2DA1"/>
    <w:rsid w:val="007B678A"/>
    <w:rsid w:val="007B7907"/>
    <w:rsid w:val="007E6BFA"/>
    <w:rsid w:val="00810800"/>
    <w:rsid w:val="0083330C"/>
    <w:rsid w:val="0084607C"/>
    <w:rsid w:val="00864522"/>
    <w:rsid w:val="008E62FE"/>
    <w:rsid w:val="00927EEF"/>
    <w:rsid w:val="009B1A61"/>
    <w:rsid w:val="00A24776"/>
    <w:rsid w:val="00A3779F"/>
    <w:rsid w:val="00A73FA0"/>
    <w:rsid w:val="00A95DBB"/>
    <w:rsid w:val="00A96CCF"/>
    <w:rsid w:val="00AD13E5"/>
    <w:rsid w:val="00AF395D"/>
    <w:rsid w:val="00B009D1"/>
    <w:rsid w:val="00B12CD6"/>
    <w:rsid w:val="00B37BC5"/>
    <w:rsid w:val="00B74F4D"/>
    <w:rsid w:val="00B90E9B"/>
    <w:rsid w:val="00C1437A"/>
    <w:rsid w:val="00C719FF"/>
    <w:rsid w:val="00C917CE"/>
    <w:rsid w:val="00D03343"/>
    <w:rsid w:val="00DA48FB"/>
    <w:rsid w:val="00E23544"/>
    <w:rsid w:val="00EA12C0"/>
    <w:rsid w:val="00F133B8"/>
    <w:rsid w:val="00F622D4"/>
    <w:rsid w:val="00F8184F"/>
    <w:rsid w:val="00F96881"/>
    <w:rsid w:val="00FA2525"/>
    <w:rsid w:val="00FC5AB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F9EB9"/>
  <w15:docId w15:val="{B2485E93-2FD6-4955-BEDC-93E58F56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07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65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65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C45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C4563"/>
    <w:rPr>
      <w:i/>
      <w:iCs/>
    </w:rPr>
  </w:style>
  <w:style w:type="paragraph" w:styleId="BalloonText">
    <w:name w:val="Balloon Text"/>
    <w:basedOn w:val="Normal"/>
    <w:link w:val="BalloonTextChar"/>
    <w:rsid w:val="00833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30C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rsid w:val="002E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Liz</dc:creator>
  <cp:lastModifiedBy>Asfa Ghani</cp:lastModifiedBy>
  <cp:revision>2</cp:revision>
  <cp:lastPrinted>2012-12-05T12:20:00Z</cp:lastPrinted>
  <dcterms:created xsi:type="dcterms:W3CDTF">2022-11-28T15:35:00Z</dcterms:created>
  <dcterms:modified xsi:type="dcterms:W3CDTF">2022-11-28T15:35:00Z</dcterms:modified>
</cp:coreProperties>
</file>