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7FD5" w14:textId="33616571" w:rsidR="00364094" w:rsidRPr="000E083B" w:rsidRDefault="00364094" w:rsidP="00364094">
      <w:pPr>
        <w:pStyle w:val="Title"/>
        <w:rPr>
          <w:rFonts w:ascii="Arial" w:hAnsi="Arial" w:cs="Arial"/>
          <w:b w:val="0"/>
          <w:bCs/>
          <w:sz w:val="72"/>
          <w:szCs w:val="72"/>
        </w:rPr>
      </w:pPr>
      <w:r w:rsidRPr="000E083B">
        <w:rPr>
          <w:rFonts w:ascii="Arial" w:hAnsi="Arial" w:cs="Arial"/>
          <w:b w:val="0"/>
          <w:bCs/>
          <w:sz w:val="72"/>
          <w:szCs w:val="72"/>
        </w:rPr>
        <w:t xml:space="preserve">Staff </w:t>
      </w:r>
      <w:r w:rsidR="00F25D0C" w:rsidRPr="000E083B">
        <w:rPr>
          <w:rFonts w:ascii="Arial" w:hAnsi="Arial" w:cs="Arial"/>
          <w:b w:val="0"/>
          <w:bCs/>
          <w:sz w:val="72"/>
          <w:szCs w:val="72"/>
        </w:rPr>
        <w:t xml:space="preserve">Code of </w:t>
      </w:r>
      <w:r w:rsidRPr="000E083B">
        <w:rPr>
          <w:rFonts w:ascii="Arial" w:hAnsi="Arial" w:cs="Arial"/>
          <w:b w:val="0"/>
          <w:bCs/>
          <w:sz w:val="72"/>
          <w:szCs w:val="72"/>
        </w:rPr>
        <w:t>Conduct Policy</w:t>
      </w:r>
    </w:p>
    <w:p w14:paraId="0740BF34" w14:textId="77777777" w:rsidR="00364094" w:rsidRPr="000E083B" w:rsidRDefault="00364094" w:rsidP="000E083B">
      <w:pPr>
        <w:pStyle w:val="Revision"/>
        <w:rPr>
          <w:rFonts w:ascii="Arial" w:hAnsi="Arial" w:cs="Arial"/>
          <w:kern w:val="2"/>
          <w14:ligatures w14:val="standardContextual"/>
        </w:rPr>
      </w:pPr>
    </w:p>
    <w:tbl>
      <w:tblPr>
        <w:tblStyle w:val="TableGrid"/>
        <w:tblW w:w="0" w:type="auto"/>
        <w:tblLook w:val="04A0" w:firstRow="1" w:lastRow="0" w:firstColumn="1" w:lastColumn="0" w:noHBand="0" w:noVBand="1"/>
      </w:tblPr>
      <w:tblGrid>
        <w:gridCol w:w="3189"/>
        <w:gridCol w:w="5827"/>
      </w:tblGrid>
      <w:tr w:rsidR="00364094" w:rsidRPr="000E083B" w14:paraId="7A8736EC" w14:textId="77777777" w:rsidTr="006F59D9">
        <w:tc>
          <w:tcPr>
            <w:tcW w:w="9016" w:type="dxa"/>
            <w:gridSpan w:val="2"/>
            <w:shd w:val="clear" w:color="auto" w:fill="DEEAF6" w:themeFill="accent5" w:themeFillTint="33"/>
            <w:tcMar>
              <w:top w:w="28" w:type="dxa"/>
              <w:left w:w="57" w:type="dxa"/>
              <w:bottom w:w="28" w:type="dxa"/>
              <w:right w:w="57" w:type="dxa"/>
            </w:tcMar>
          </w:tcPr>
          <w:p w14:paraId="59F3D6E0" w14:textId="77777777" w:rsidR="00364094" w:rsidRPr="000E083B" w:rsidRDefault="00364094" w:rsidP="006F59D9">
            <w:pPr>
              <w:spacing w:before="0" w:after="0"/>
              <w:rPr>
                <w:rFonts w:ascii="Arial" w:hAnsi="Arial" w:cs="Arial"/>
                <w:b/>
                <w:bCs/>
                <w:sz w:val="22"/>
              </w:rPr>
            </w:pPr>
            <w:r w:rsidRPr="000E083B">
              <w:rPr>
                <w:rFonts w:ascii="Arial" w:hAnsi="Arial" w:cs="Arial"/>
                <w:b/>
                <w:bCs/>
                <w:sz w:val="22"/>
              </w:rPr>
              <w:t>Monitoring and review</w:t>
            </w:r>
          </w:p>
        </w:tc>
      </w:tr>
      <w:tr w:rsidR="00364094" w:rsidRPr="000E083B" w14:paraId="3AE936A7" w14:textId="77777777" w:rsidTr="006F59D9">
        <w:tc>
          <w:tcPr>
            <w:tcW w:w="3189" w:type="dxa"/>
            <w:tcMar>
              <w:top w:w="28" w:type="dxa"/>
              <w:left w:w="57" w:type="dxa"/>
              <w:bottom w:w="28" w:type="dxa"/>
              <w:right w:w="57" w:type="dxa"/>
            </w:tcMar>
          </w:tcPr>
          <w:p w14:paraId="3052FCFD" w14:textId="77777777" w:rsidR="00364094" w:rsidRPr="000E083B" w:rsidRDefault="00364094" w:rsidP="006F59D9">
            <w:pPr>
              <w:spacing w:before="0" w:after="0"/>
              <w:rPr>
                <w:rFonts w:ascii="Arial" w:hAnsi="Arial" w:cs="Arial"/>
                <w:sz w:val="22"/>
              </w:rPr>
            </w:pPr>
            <w:r w:rsidRPr="000E083B">
              <w:rPr>
                <w:rFonts w:ascii="Arial" w:hAnsi="Arial" w:cs="Arial"/>
                <w:sz w:val="22"/>
              </w:rPr>
              <w:t>Author</w:t>
            </w:r>
          </w:p>
        </w:tc>
        <w:tc>
          <w:tcPr>
            <w:tcW w:w="5827" w:type="dxa"/>
            <w:tcMar>
              <w:top w:w="28" w:type="dxa"/>
              <w:left w:w="57" w:type="dxa"/>
              <w:bottom w:w="28" w:type="dxa"/>
              <w:right w:w="57" w:type="dxa"/>
            </w:tcMar>
          </w:tcPr>
          <w:p w14:paraId="7AC0361F" w14:textId="5655D571" w:rsidR="00364094" w:rsidRPr="000E083B" w:rsidRDefault="00EA3A85" w:rsidP="006F59D9">
            <w:pPr>
              <w:spacing w:before="0" w:after="0"/>
              <w:rPr>
                <w:rFonts w:ascii="Arial" w:hAnsi="Arial" w:cs="Arial"/>
                <w:sz w:val="22"/>
              </w:rPr>
            </w:pPr>
            <w:r>
              <w:rPr>
                <w:rFonts w:ascii="Arial" w:hAnsi="Arial" w:cs="Arial"/>
                <w:sz w:val="22"/>
              </w:rPr>
              <w:t>Helen Reeves</w:t>
            </w:r>
          </w:p>
        </w:tc>
      </w:tr>
      <w:tr w:rsidR="00364094" w:rsidRPr="000E083B" w14:paraId="348BF241" w14:textId="77777777" w:rsidTr="006F59D9">
        <w:tc>
          <w:tcPr>
            <w:tcW w:w="3189" w:type="dxa"/>
            <w:tcMar>
              <w:top w:w="28" w:type="dxa"/>
              <w:left w:w="57" w:type="dxa"/>
              <w:bottom w:w="28" w:type="dxa"/>
              <w:right w:w="57" w:type="dxa"/>
            </w:tcMar>
          </w:tcPr>
          <w:p w14:paraId="1FE27405" w14:textId="77777777" w:rsidR="00364094" w:rsidRPr="000E083B" w:rsidRDefault="00364094" w:rsidP="006F59D9">
            <w:pPr>
              <w:spacing w:before="0" w:after="0"/>
              <w:rPr>
                <w:rFonts w:ascii="Arial" w:hAnsi="Arial" w:cs="Arial"/>
                <w:sz w:val="22"/>
              </w:rPr>
            </w:pPr>
            <w:r w:rsidRPr="000E083B">
              <w:rPr>
                <w:rFonts w:ascii="Arial" w:hAnsi="Arial" w:cs="Arial"/>
                <w:sz w:val="22"/>
              </w:rPr>
              <w:t>Approver</w:t>
            </w:r>
          </w:p>
        </w:tc>
        <w:tc>
          <w:tcPr>
            <w:tcW w:w="5827" w:type="dxa"/>
            <w:tcMar>
              <w:top w:w="28" w:type="dxa"/>
              <w:left w:w="57" w:type="dxa"/>
              <w:bottom w:w="28" w:type="dxa"/>
              <w:right w:w="57" w:type="dxa"/>
            </w:tcMar>
          </w:tcPr>
          <w:p w14:paraId="4D89A501" w14:textId="7897A242" w:rsidR="00364094" w:rsidRPr="000E083B" w:rsidRDefault="00EA3A85" w:rsidP="006F59D9">
            <w:pPr>
              <w:spacing w:before="0" w:after="0"/>
              <w:rPr>
                <w:rFonts w:ascii="Arial" w:hAnsi="Arial" w:cs="Arial"/>
                <w:sz w:val="22"/>
              </w:rPr>
            </w:pPr>
            <w:r>
              <w:rPr>
                <w:rFonts w:ascii="Arial" w:hAnsi="Arial" w:cs="Arial"/>
                <w:sz w:val="22"/>
              </w:rPr>
              <w:t>Trustees</w:t>
            </w:r>
          </w:p>
        </w:tc>
      </w:tr>
      <w:tr w:rsidR="00364094" w:rsidRPr="000E083B" w14:paraId="1D61F488" w14:textId="77777777" w:rsidTr="006F59D9">
        <w:tc>
          <w:tcPr>
            <w:tcW w:w="3189" w:type="dxa"/>
            <w:tcMar>
              <w:top w:w="28" w:type="dxa"/>
              <w:left w:w="57" w:type="dxa"/>
              <w:bottom w:w="28" w:type="dxa"/>
              <w:right w:w="57" w:type="dxa"/>
            </w:tcMar>
          </w:tcPr>
          <w:p w14:paraId="77D967C0" w14:textId="77777777" w:rsidR="00364094" w:rsidRPr="000E083B" w:rsidRDefault="00364094" w:rsidP="006F59D9">
            <w:pPr>
              <w:spacing w:before="0" w:after="0"/>
              <w:rPr>
                <w:rFonts w:ascii="Arial" w:hAnsi="Arial" w:cs="Arial"/>
                <w:sz w:val="22"/>
              </w:rPr>
            </w:pPr>
            <w:r w:rsidRPr="000E083B">
              <w:rPr>
                <w:rFonts w:ascii="Arial" w:hAnsi="Arial" w:cs="Arial"/>
                <w:sz w:val="22"/>
              </w:rPr>
              <w:t>Owner</w:t>
            </w:r>
          </w:p>
        </w:tc>
        <w:tc>
          <w:tcPr>
            <w:tcW w:w="5827" w:type="dxa"/>
            <w:tcMar>
              <w:top w:w="28" w:type="dxa"/>
              <w:left w:w="57" w:type="dxa"/>
              <w:bottom w:w="28" w:type="dxa"/>
              <w:right w:w="57" w:type="dxa"/>
            </w:tcMar>
          </w:tcPr>
          <w:p w14:paraId="6A6E1D2B" w14:textId="2D25339A" w:rsidR="00364094" w:rsidRPr="000E083B" w:rsidRDefault="00EA3A85" w:rsidP="006F59D9">
            <w:pPr>
              <w:spacing w:before="0" w:after="0"/>
              <w:rPr>
                <w:rFonts w:ascii="Arial" w:hAnsi="Arial" w:cs="Arial"/>
                <w:sz w:val="22"/>
              </w:rPr>
            </w:pPr>
            <w:r>
              <w:rPr>
                <w:rFonts w:ascii="Arial" w:hAnsi="Arial" w:cs="Arial"/>
                <w:sz w:val="22"/>
              </w:rPr>
              <w:t>Helen Reeves, Director of Human Resources</w:t>
            </w:r>
          </w:p>
        </w:tc>
      </w:tr>
      <w:tr w:rsidR="00364094" w:rsidRPr="000E083B" w14:paraId="7FEAA8AF" w14:textId="77777777" w:rsidTr="006F59D9">
        <w:tc>
          <w:tcPr>
            <w:tcW w:w="3189" w:type="dxa"/>
            <w:tcMar>
              <w:top w:w="28" w:type="dxa"/>
              <w:left w:w="57" w:type="dxa"/>
              <w:bottom w:w="28" w:type="dxa"/>
              <w:right w:w="57" w:type="dxa"/>
            </w:tcMar>
          </w:tcPr>
          <w:p w14:paraId="51EECD30" w14:textId="77777777" w:rsidR="00364094" w:rsidRPr="000E083B" w:rsidRDefault="00364094" w:rsidP="006F59D9">
            <w:pPr>
              <w:spacing w:before="0" w:after="0"/>
              <w:rPr>
                <w:rFonts w:ascii="Arial" w:hAnsi="Arial" w:cs="Arial"/>
                <w:sz w:val="22"/>
              </w:rPr>
            </w:pPr>
            <w:r w:rsidRPr="000E083B">
              <w:rPr>
                <w:rFonts w:ascii="Arial" w:hAnsi="Arial" w:cs="Arial"/>
                <w:sz w:val="22"/>
              </w:rPr>
              <w:t>Most recent review date:</w:t>
            </w:r>
          </w:p>
        </w:tc>
        <w:tc>
          <w:tcPr>
            <w:tcW w:w="5827" w:type="dxa"/>
            <w:tcMar>
              <w:top w:w="28" w:type="dxa"/>
              <w:left w:w="57" w:type="dxa"/>
              <w:bottom w:w="28" w:type="dxa"/>
              <w:right w:w="57" w:type="dxa"/>
            </w:tcMar>
          </w:tcPr>
          <w:p w14:paraId="514284BA" w14:textId="01EACF55" w:rsidR="00364094" w:rsidRPr="000E083B" w:rsidRDefault="00960D6D" w:rsidP="006F59D9">
            <w:pPr>
              <w:spacing w:before="0" w:after="0"/>
              <w:rPr>
                <w:rFonts w:ascii="Arial" w:hAnsi="Arial" w:cs="Arial"/>
                <w:sz w:val="22"/>
              </w:rPr>
            </w:pPr>
            <w:r>
              <w:rPr>
                <w:rFonts w:ascii="Arial" w:hAnsi="Arial" w:cs="Arial"/>
                <w:sz w:val="22"/>
              </w:rPr>
              <w:t>June 2025</w:t>
            </w:r>
          </w:p>
        </w:tc>
      </w:tr>
      <w:tr w:rsidR="00364094" w:rsidRPr="000E083B" w14:paraId="3702C9C0" w14:textId="77777777" w:rsidTr="006F59D9">
        <w:tc>
          <w:tcPr>
            <w:tcW w:w="3189" w:type="dxa"/>
            <w:tcMar>
              <w:top w:w="28" w:type="dxa"/>
              <w:left w:w="57" w:type="dxa"/>
              <w:bottom w:w="28" w:type="dxa"/>
              <w:right w:w="57" w:type="dxa"/>
            </w:tcMar>
          </w:tcPr>
          <w:p w14:paraId="68564EF6" w14:textId="77777777" w:rsidR="00364094" w:rsidRPr="000E083B" w:rsidRDefault="00364094" w:rsidP="006F59D9">
            <w:pPr>
              <w:spacing w:before="0" w:after="0"/>
              <w:rPr>
                <w:rFonts w:ascii="Arial" w:hAnsi="Arial" w:cs="Arial"/>
                <w:b/>
                <w:bCs/>
                <w:sz w:val="22"/>
              </w:rPr>
            </w:pPr>
            <w:r w:rsidRPr="000E083B">
              <w:rPr>
                <w:rFonts w:ascii="Arial" w:hAnsi="Arial" w:cs="Arial"/>
                <w:b/>
                <w:bCs/>
                <w:sz w:val="22"/>
              </w:rPr>
              <w:t>Date of next review</w:t>
            </w:r>
          </w:p>
        </w:tc>
        <w:tc>
          <w:tcPr>
            <w:tcW w:w="5827" w:type="dxa"/>
            <w:tcMar>
              <w:top w:w="28" w:type="dxa"/>
              <w:left w:w="57" w:type="dxa"/>
              <w:bottom w:w="28" w:type="dxa"/>
              <w:right w:w="57" w:type="dxa"/>
            </w:tcMar>
          </w:tcPr>
          <w:p w14:paraId="52202A47" w14:textId="483CF1FD" w:rsidR="00364094" w:rsidRPr="000E083B" w:rsidRDefault="00960D6D" w:rsidP="006F59D9">
            <w:pPr>
              <w:spacing w:before="0" w:after="0"/>
              <w:rPr>
                <w:rFonts w:ascii="Arial" w:hAnsi="Arial" w:cs="Arial"/>
                <w:b/>
                <w:bCs/>
                <w:sz w:val="22"/>
              </w:rPr>
            </w:pPr>
            <w:r>
              <w:rPr>
                <w:rFonts w:ascii="Arial" w:hAnsi="Arial" w:cs="Arial"/>
                <w:b/>
                <w:bCs/>
                <w:sz w:val="22"/>
              </w:rPr>
              <w:t>June 2026</w:t>
            </w:r>
          </w:p>
        </w:tc>
      </w:tr>
      <w:tr w:rsidR="00364094" w:rsidRPr="000E083B" w14:paraId="56B5D523" w14:textId="77777777" w:rsidTr="006F59D9">
        <w:tc>
          <w:tcPr>
            <w:tcW w:w="3189" w:type="dxa"/>
            <w:tcMar>
              <w:top w:w="28" w:type="dxa"/>
              <w:left w:w="57" w:type="dxa"/>
              <w:bottom w:w="28" w:type="dxa"/>
              <w:right w:w="57" w:type="dxa"/>
            </w:tcMar>
          </w:tcPr>
          <w:p w14:paraId="01028A12" w14:textId="77777777" w:rsidR="00364094" w:rsidRPr="000E083B" w:rsidRDefault="00364094" w:rsidP="006F59D9">
            <w:pPr>
              <w:spacing w:before="0" w:after="0"/>
              <w:rPr>
                <w:rFonts w:ascii="Arial" w:hAnsi="Arial" w:cs="Arial"/>
                <w:sz w:val="22"/>
              </w:rPr>
            </w:pPr>
            <w:r w:rsidRPr="000E083B">
              <w:rPr>
                <w:rFonts w:ascii="Arial" w:hAnsi="Arial" w:cs="Arial"/>
                <w:sz w:val="22"/>
              </w:rPr>
              <w:t>Review frequency:</w:t>
            </w:r>
          </w:p>
        </w:tc>
        <w:tc>
          <w:tcPr>
            <w:tcW w:w="5827" w:type="dxa"/>
            <w:tcMar>
              <w:top w:w="28" w:type="dxa"/>
              <w:left w:w="57" w:type="dxa"/>
              <w:bottom w:w="28" w:type="dxa"/>
              <w:right w:w="57" w:type="dxa"/>
            </w:tcMar>
          </w:tcPr>
          <w:p w14:paraId="5977744F" w14:textId="77777777" w:rsidR="00364094" w:rsidRPr="000E083B" w:rsidRDefault="00364094" w:rsidP="006F59D9">
            <w:pPr>
              <w:spacing w:before="0" w:after="0"/>
              <w:rPr>
                <w:rFonts w:ascii="Arial" w:hAnsi="Arial" w:cs="Arial"/>
                <w:sz w:val="22"/>
              </w:rPr>
            </w:pPr>
            <w:r w:rsidRPr="000E083B">
              <w:rPr>
                <w:rFonts w:ascii="Arial" w:hAnsi="Arial" w:cs="Arial"/>
                <w:sz w:val="22"/>
              </w:rPr>
              <w:t>Annual</w:t>
            </w:r>
          </w:p>
        </w:tc>
      </w:tr>
      <w:tr w:rsidR="00364094" w:rsidRPr="000E083B" w14:paraId="3DFBFD31" w14:textId="77777777" w:rsidTr="006F59D9">
        <w:tc>
          <w:tcPr>
            <w:tcW w:w="3189" w:type="dxa"/>
            <w:tcMar>
              <w:top w:w="28" w:type="dxa"/>
              <w:left w:w="57" w:type="dxa"/>
              <w:bottom w:w="28" w:type="dxa"/>
              <w:right w:w="57" w:type="dxa"/>
            </w:tcMar>
          </w:tcPr>
          <w:p w14:paraId="18BE8E3D" w14:textId="77777777" w:rsidR="00364094" w:rsidRPr="000E083B" w:rsidRDefault="00364094" w:rsidP="006F59D9">
            <w:pPr>
              <w:spacing w:before="0" w:after="0"/>
              <w:rPr>
                <w:rFonts w:ascii="Arial" w:hAnsi="Arial" w:cs="Arial"/>
                <w:sz w:val="22"/>
              </w:rPr>
            </w:pPr>
            <w:r w:rsidRPr="000E083B">
              <w:rPr>
                <w:rFonts w:ascii="Arial" w:hAnsi="Arial" w:cs="Arial"/>
                <w:sz w:val="22"/>
              </w:rPr>
              <w:t>Category of policy</w:t>
            </w:r>
          </w:p>
        </w:tc>
        <w:tc>
          <w:tcPr>
            <w:tcW w:w="5827" w:type="dxa"/>
            <w:tcMar>
              <w:top w:w="28" w:type="dxa"/>
              <w:left w:w="57" w:type="dxa"/>
              <w:bottom w:w="28" w:type="dxa"/>
              <w:right w:w="57" w:type="dxa"/>
            </w:tcMar>
          </w:tcPr>
          <w:p w14:paraId="61636A90" w14:textId="42C2C4EE" w:rsidR="00364094" w:rsidRPr="000E083B" w:rsidRDefault="00BC5A44" w:rsidP="006F59D9">
            <w:pPr>
              <w:spacing w:before="0" w:after="0"/>
              <w:rPr>
                <w:rFonts w:ascii="Arial" w:hAnsi="Arial" w:cs="Arial"/>
                <w:sz w:val="22"/>
              </w:rPr>
            </w:pPr>
            <w:r>
              <w:rPr>
                <w:rFonts w:ascii="Arial" w:hAnsi="Arial" w:cs="Arial"/>
                <w:sz w:val="22"/>
              </w:rPr>
              <w:t>Non-statutory</w:t>
            </w:r>
          </w:p>
        </w:tc>
      </w:tr>
      <w:tr w:rsidR="00364094" w:rsidRPr="000E083B" w14:paraId="61BAE7A4" w14:textId="77777777" w:rsidTr="006F59D9">
        <w:tc>
          <w:tcPr>
            <w:tcW w:w="3189" w:type="dxa"/>
            <w:tcMar>
              <w:top w:w="28" w:type="dxa"/>
              <w:left w:w="57" w:type="dxa"/>
              <w:bottom w:w="28" w:type="dxa"/>
              <w:right w:w="57" w:type="dxa"/>
            </w:tcMar>
          </w:tcPr>
          <w:p w14:paraId="072D0357" w14:textId="77777777" w:rsidR="00364094" w:rsidRPr="000E083B" w:rsidRDefault="00364094" w:rsidP="006F59D9">
            <w:pPr>
              <w:spacing w:before="0" w:after="0"/>
              <w:rPr>
                <w:rFonts w:ascii="Arial" w:hAnsi="Arial" w:cs="Arial"/>
                <w:sz w:val="22"/>
              </w:rPr>
            </w:pPr>
            <w:r w:rsidRPr="000E083B">
              <w:rPr>
                <w:rFonts w:ascii="Arial" w:hAnsi="Arial" w:cs="Arial"/>
                <w:sz w:val="22"/>
              </w:rPr>
              <w:t>Who has been consulted</w:t>
            </w:r>
          </w:p>
        </w:tc>
        <w:tc>
          <w:tcPr>
            <w:tcW w:w="5827" w:type="dxa"/>
            <w:tcMar>
              <w:top w:w="28" w:type="dxa"/>
              <w:left w:w="57" w:type="dxa"/>
              <w:bottom w:w="28" w:type="dxa"/>
              <w:right w:w="57" w:type="dxa"/>
            </w:tcMar>
          </w:tcPr>
          <w:p w14:paraId="64E5DF78" w14:textId="77777777" w:rsidR="00364094" w:rsidRPr="000E083B" w:rsidRDefault="00364094" w:rsidP="006F59D9">
            <w:pPr>
              <w:spacing w:before="0" w:after="0"/>
              <w:rPr>
                <w:rFonts w:ascii="Arial" w:hAnsi="Arial" w:cs="Arial"/>
                <w:sz w:val="22"/>
              </w:rPr>
            </w:pPr>
          </w:p>
        </w:tc>
      </w:tr>
      <w:tr w:rsidR="000E083B" w:rsidRPr="000E083B" w14:paraId="09C695FD" w14:textId="77777777" w:rsidTr="006F59D9">
        <w:tc>
          <w:tcPr>
            <w:tcW w:w="3189" w:type="dxa"/>
            <w:tcMar>
              <w:top w:w="28" w:type="dxa"/>
              <w:left w:w="57" w:type="dxa"/>
              <w:bottom w:w="28" w:type="dxa"/>
              <w:right w:w="57" w:type="dxa"/>
            </w:tcMar>
          </w:tcPr>
          <w:p w14:paraId="7224EA36" w14:textId="588CAAF6" w:rsidR="000E083B" w:rsidRPr="000E083B" w:rsidRDefault="00EA3A85" w:rsidP="006F59D9">
            <w:pPr>
              <w:spacing w:before="0" w:after="0"/>
              <w:rPr>
                <w:rFonts w:ascii="Arial" w:hAnsi="Arial" w:cs="Arial"/>
                <w:sz w:val="22"/>
              </w:rPr>
            </w:pPr>
            <w:r>
              <w:rPr>
                <w:rFonts w:ascii="Arial" w:hAnsi="Arial" w:cs="Arial"/>
                <w:sz w:val="22"/>
              </w:rPr>
              <w:t>Adapt or Adopt</w:t>
            </w:r>
          </w:p>
        </w:tc>
        <w:tc>
          <w:tcPr>
            <w:tcW w:w="5827" w:type="dxa"/>
            <w:tcMar>
              <w:top w:w="28" w:type="dxa"/>
              <w:left w:w="57" w:type="dxa"/>
              <w:bottom w:w="28" w:type="dxa"/>
              <w:right w:w="57" w:type="dxa"/>
            </w:tcMar>
          </w:tcPr>
          <w:p w14:paraId="0D3A1F11" w14:textId="41864DD6" w:rsidR="00EA3A85" w:rsidRPr="000E083B" w:rsidRDefault="00EA3A85" w:rsidP="006F59D9">
            <w:pPr>
              <w:spacing w:before="0" w:after="0"/>
              <w:rPr>
                <w:rFonts w:ascii="Arial" w:hAnsi="Arial" w:cs="Arial"/>
                <w:sz w:val="22"/>
              </w:rPr>
            </w:pPr>
            <w:r>
              <w:rPr>
                <w:rFonts w:ascii="Arial" w:hAnsi="Arial" w:cs="Arial"/>
                <w:sz w:val="22"/>
              </w:rPr>
              <w:t>Ad</w:t>
            </w:r>
            <w:r w:rsidR="00E93212">
              <w:rPr>
                <w:rFonts w:ascii="Arial" w:hAnsi="Arial" w:cs="Arial"/>
                <w:sz w:val="22"/>
              </w:rPr>
              <w:t>apt</w:t>
            </w:r>
            <w:r w:rsidR="00131DCA">
              <w:rPr>
                <w:rFonts w:ascii="Arial" w:hAnsi="Arial" w:cs="Arial"/>
                <w:sz w:val="22"/>
              </w:rPr>
              <w:t xml:space="preserve"> (Substantive adaptions to be approved by Director of HR)</w:t>
            </w:r>
          </w:p>
        </w:tc>
      </w:tr>
    </w:tbl>
    <w:p w14:paraId="5A5571BE" w14:textId="77777777" w:rsidR="00364094" w:rsidRPr="000E083B" w:rsidRDefault="00364094" w:rsidP="00364094">
      <w:pPr>
        <w:spacing w:before="0" w:after="0" w:line="240" w:lineRule="auto"/>
        <w:rPr>
          <w:rFonts w:ascii="Arial" w:hAnsi="Arial" w:cs="Arial"/>
          <w:sz w:val="22"/>
        </w:rPr>
      </w:pPr>
    </w:p>
    <w:p w14:paraId="1AF966D5" w14:textId="77777777" w:rsidR="00364094" w:rsidRPr="000E083B" w:rsidRDefault="00364094" w:rsidP="00364094">
      <w:pPr>
        <w:spacing w:before="0" w:after="0" w:line="240" w:lineRule="auto"/>
        <w:rPr>
          <w:rFonts w:ascii="Arial" w:hAnsi="Arial" w:cs="Arial"/>
          <w:sz w:val="22"/>
        </w:rPr>
      </w:pPr>
    </w:p>
    <w:p w14:paraId="2DFB33A4" w14:textId="77777777" w:rsidR="00450D8D" w:rsidRPr="00106C41" w:rsidRDefault="00364094" w:rsidP="00106C41">
      <w:pPr>
        <w:spacing w:after="0" w:line="360" w:lineRule="auto"/>
        <w:rPr>
          <w:rFonts w:ascii="Arial" w:eastAsia="Times New Roman" w:hAnsi="Arial" w:cs="Arial"/>
          <w:b/>
          <w:bCs/>
          <w:color w:val="000000" w:themeColor="text1"/>
          <w:kern w:val="0"/>
          <w:sz w:val="22"/>
          <w14:ligatures w14:val="none"/>
        </w:rPr>
      </w:pPr>
      <w:r w:rsidRPr="000E083B">
        <w:rPr>
          <w:rFonts w:ascii="Arial" w:hAnsi="Arial" w:cs="Arial"/>
          <w:sz w:val="22"/>
        </w:rPr>
        <w:t xml:space="preserve"> </w:t>
      </w:r>
      <w:r w:rsidR="00450D8D" w:rsidRPr="00106C41">
        <w:rPr>
          <w:rFonts w:ascii="Arial" w:eastAsia="Times New Roman" w:hAnsi="Arial" w:cs="Arial"/>
          <w:b/>
          <w:bCs/>
          <w:kern w:val="0"/>
          <w:sz w:val="22"/>
          <w14:ligatures w14:val="none"/>
        </w:rPr>
        <w:t xml:space="preserve">Version History Log  </w:t>
      </w:r>
    </w:p>
    <w:tbl>
      <w:tblPr>
        <w:tblStyle w:val="TableGrid11"/>
        <w:tblW w:w="0" w:type="auto"/>
        <w:jc w:val="center"/>
        <w:tblLook w:val="04A0" w:firstRow="1" w:lastRow="0" w:firstColumn="1" w:lastColumn="0" w:noHBand="0" w:noVBand="1"/>
      </w:tblPr>
      <w:tblGrid>
        <w:gridCol w:w="1271"/>
        <w:gridCol w:w="3762"/>
        <w:gridCol w:w="1853"/>
        <w:gridCol w:w="2130"/>
      </w:tblGrid>
      <w:tr w:rsidR="00450D8D" w:rsidRPr="00A32583" w14:paraId="3821B5F4" w14:textId="77777777" w:rsidTr="00106C41">
        <w:trPr>
          <w:trHeight w:val="415"/>
          <w:jc w:val="center"/>
        </w:trPr>
        <w:tc>
          <w:tcPr>
            <w:tcW w:w="1271" w:type="dxa"/>
            <w:shd w:val="clear" w:color="auto" w:fill="DEEAF6" w:themeFill="accent5" w:themeFillTint="33"/>
            <w:vAlign w:val="center"/>
          </w:tcPr>
          <w:p w14:paraId="18F8EDE7" w14:textId="77777777" w:rsidR="00450D8D" w:rsidRPr="00A32583" w:rsidRDefault="00450D8D" w:rsidP="00DE6405">
            <w:pPr>
              <w:spacing w:before="0" w:after="0"/>
              <w:jc w:val="both"/>
              <w:rPr>
                <w:rFonts w:ascii="Arial" w:hAnsi="Arial" w:cs="Arial"/>
                <w:b/>
                <w:bCs/>
                <w:sz w:val="22"/>
              </w:rPr>
            </w:pPr>
            <w:r w:rsidRPr="00A32583">
              <w:rPr>
                <w:rFonts w:ascii="Arial" w:hAnsi="Arial" w:cs="Arial"/>
                <w:b/>
                <w:bCs/>
                <w:sz w:val="22"/>
              </w:rPr>
              <w:t>Version</w:t>
            </w:r>
          </w:p>
        </w:tc>
        <w:tc>
          <w:tcPr>
            <w:tcW w:w="3762" w:type="dxa"/>
            <w:shd w:val="clear" w:color="auto" w:fill="DEEAF6" w:themeFill="accent5" w:themeFillTint="33"/>
            <w:vAlign w:val="center"/>
          </w:tcPr>
          <w:p w14:paraId="20CB69CC" w14:textId="77777777" w:rsidR="00450D8D" w:rsidRPr="00A32583" w:rsidRDefault="00450D8D" w:rsidP="00DE6405">
            <w:pPr>
              <w:spacing w:before="0" w:after="0"/>
              <w:jc w:val="both"/>
              <w:rPr>
                <w:rFonts w:ascii="Arial" w:hAnsi="Arial" w:cs="Arial"/>
                <w:b/>
                <w:bCs/>
                <w:sz w:val="22"/>
              </w:rPr>
            </w:pPr>
            <w:r w:rsidRPr="00A32583">
              <w:rPr>
                <w:rFonts w:ascii="Arial" w:hAnsi="Arial" w:cs="Arial"/>
                <w:b/>
                <w:bCs/>
                <w:sz w:val="22"/>
              </w:rPr>
              <w:t>Description of Change</w:t>
            </w:r>
          </w:p>
        </w:tc>
        <w:tc>
          <w:tcPr>
            <w:tcW w:w="1853" w:type="dxa"/>
            <w:shd w:val="clear" w:color="auto" w:fill="DEEAF6" w:themeFill="accent5" w:themeFillTint="33"/>
            <w:vAlign w:val="center"/>
          </w:tcPr>
          <w:p w14:paraId="36A67766" w14:textId="77777777" w:rsidR="00450D8D" w:rsidRPr="00A32583" w:rsidRDefault="00450D8D" w:rsidP="00DE6405">
            <w:pPr>
              <w:spacing w:before="0" w:after="0"/>
              <w:jc w:val="both"/>
              <w:rPr>
                <w:rFonts w:ascii="Arial" w:hAnsi="Arial" w:cs="Arial"/>
                <w:b/>
                <w:bCs/>
                <w:sz w:val="22"/>
              </w:rPr>
            </w:pPr>
            <w:r w:rsidRPr="00A32583">
              <w:rPr>
                <w:rFonts w:ascii="Arial" w:hAnsi="Arial" w:cs="Arial"/>
                <w:b/>
                <w:bCs/>
                <w:sz w:val="22"/>
              </w:rPr>
              <w:t>Amended By</w:t>
            </w:r>
          </w:p>
        </w:tc>
        <w:tc>
          <w:tcPr>
            <w:tcW w:w="2130" w:type="dxa"/>
            <w:shd w:val="clear" w:color="auto" w:fill="DEEAF6" w:themeFill="accent5" w:themeFillTint="33"/>
            <w:vAlign w:val="center"/>
          </w:tcPr>
          <w:p w14:paraId="2B3F580D" w14:textId="3ADD6E9F" w:rsidR="00450D8D" w:rsidRPr="00A32583" w:rsidRDefault="00450D8D" w:rsidP="00DE6405">
            <w:pPr>
              <w:spacing w:before="0" w:after="0"/>
              <w:rPr>
                <w:rFonts w:ascii="Arial" w:hAnsi="Arial" w:cs="Arial"/>
                <w:b/>
                <w:bCs/>
                <w:sz w:val="22"/>
              </w:rPr>
            </w:pPr>
            <w:r w:rsidRPr="00A32583">
              <w:rPr>
                <w:rFonts w:ascii="Arial" w:hAnsi="Arial" w:cs="Arial"/>
                <w:b/>
                <w:bCs/>
                <w:sz w:val="22"/>
              </w:rPr>
              <w:t xml:space="preserve">Date </w:t>
            </w:r>
          </w:p>
        </w:tc>
      </w:tr>
      <w:tr w:rsidR="00450D8D" w:rsidRPr="00A32583" w14:paraId="271B9EBC" w14:textId="77777777" w:rsidTr="00DE6405">
        <w:trPr>
          <w:jc w:val="center"/>
        </w:trPr>
        <w:tc>
          <w:tcPr>
            <w:tcW w:w="1271" w:type="dxa"/>
            <w:vAlign w:val="center"/>
          </w:tcPr>
          <w:p w14:paraId="004E1335" w14:textId="77777777" w:rsidR="00450D8D" w:rsidRPr="00A32583" w:rsidRDefault="00450D8D" w:rsidP="00DE6405">
            <w:pPr>
              <w:spacing w:before="0" w:after="0"/>
              <w:jc w:val="both"/>
              <w:rPr>
                <w:rFonts w:ascii="Arial" w:hAnsi="Arial" w:cs="Arial"/>
                <w:sz w:val="22"/>
              </w:rPr>
            </w:pPr>
            <w:r w:rsidRPr="00A32583">
              <w:rPr>
                <w:rFonts w:ascii="Arial" w:hAnsi="Arial" w:cs="Arial"/>
                <w:sz w:val="22"/>
              </w:rPr>
              <w:t>1</w:t>
            </w:r>
          </w:p>
        </w:tc>
        <w:tc>
          <w:tcPr>
            <w:tcW w:w="3762" w:type="dxa"/>
            <w:vAlign w:val="center"/>
          </w:tcPr>
          <w:p w14:paraId="4E438942" w14:textId="77777777" w:rsidR="00450D8D" w:rsidRPr="00A32583" w:rsidRDefault="00450D8D" w:rsidP="00DE6405">
            <w:pPr>
              <w:spacing w:before="0" w:after="0"/>
              <w:jc w:val="both"/>
              <w:rPr>
                <w:rFonts w:ascii="Arial" w:hAnsi="Arial" w:cs="Arial"/>
                <w:sz w:val="22"/>
              </w:rPr>
            </w:pPr>
            <w:r w:rsidRPr="00A32583">
              <w:rPr>
                <w:rFonts w:ascii="Arial" w:hAnsi="Arial" w:cs="Arial"/>
                <w:sz w:val="22"/>
              </w:rPr>
              <w:t>Initial issue</w:t>
            </w:r>
          </w:p>
        </w:tc>
        <w:tc>
          <w:tcPr>
            <w:tcW w:w="1853" w:type="dxa"/>
          </w:tcPr>
          <w:p w14:paraId="0FF57AE1" w14:textId="77777777" w:rsidR="00450D8D" w:rsidRPr="00A32583" w:rsidRDefault="00450D8D" w:rsidP="00DE6405">
            <w:pPr>
              <w:spacing w:before="0" w:after="0"/>
              <w:jc w:val="both"/>
              <w:rPr>
                <w:rFonts w:ascii="Arial" w:hAnsi="Arial" w:cs="Arial"/>
                <w:sz w:val="22"/>
              </w:rPr>
            </w:pPr>
          </w:p>
        </w:tc>
        <w:tc>
          <w:tcPr>
            <w:tcW w:w="2130" w:type="dxa"/>
            <w:vAlign w:val="center"/>
          </w:tcPr>
          <w:p w14:paraId="5777B9B1" w14:textId="3508E12C" w:rsidR="00450D8D" w:rsidRPr="00A32583" w:rsidRDefault="00450D8D" w:rsidP="00DE6405">
            <w:pPr>
              <w:spacing w:before="0" w:after="0"/>
              <w:jc w:val="both"/>
              <w:rPr>
                <w:rFonts w:ascii="Arial" w:hAnsi="Arial" w:cs="Arial"/>
                <w:sz w:val="22"/>
              </w:rPr>
            </w:pPr>
            <w:r>
              <w:rPr>
                <w:rFonts w:ascii="Arial" w:hAnsi="Arial" w:cs="Arial"/>
                <w:sz w:val="22"/>
              </w:rPr>
              <w:t>August 2024</w:t>
            </w:r>
          </w:p>
        </w:tc>
      </w:tr>
      <w:tr w:rsidR="00450D8D" w:rsidRPr="00A32583" w14:paraId="0904EB5C" w14:textId="77777777" w:rsidTr="009C268D">
        <w:trPr>
          <w:jc w:val="center"/>
        </w:trPr>
        <w:tc>
          <w:tcPr>
            <w:tcW w:w="1271" w:type="dxa"/>
            <w:vAlign w:val="center"/>
          </w:tcPr>
          <w:p w14:paraId="69A54732" w14:textId="77777777" w:rsidR="00450D8D" w:rsidRPr="00A32583" w:rsidRDefault="00450D8D" w:rsidP="00DE6405">
            <w:pPr>
              <w:spacing w:before="0" w:after="0"/>
              <w:jc w:val="both"/>
              <w:rPr>
                <w:rFonts w:ascii="Arial" w:hAnsi="Arial" w:cs="Arial"/>
                <w:sz w:val="22"/>
              </w:rPr>
            </w:pPr>
            <w:r>
              <w:rPr>
                <w:rFonts w:ascii="Arial" w:hAnsi="Arial" w:cs="Arial"/>
                <w:sz w:val="22"/>
              </w:rPr>
              <w:t>2</w:t>
            </w:r>
          </w:p>
        </w:tc>
        <w:tc>
          <w:tcPr>
            <w:tcW w:w="3762" w:type="dxa"/>
            <w:vAlign w:val="center"/>
          </w:tcPr>
          <w:p w14:paraId="0E1EAFD2" w14:textId="77777777" w:rsidR="009C268D" w:rsidRPr="000E083B" w:rsidRDefault="009C268D" w:rsidP="009C268D">
            <w:pPr>
              <w:pStyle w:val="ListParagraph"/>
              <w:numPr>
                <w:ilvl w:val="0"/>
                <w:numId w:val="11"/>
              </w:numPr>
              <w:spacing w:before="0" w:after="0"/>
              <w:ind w:left="266" w:hanging="266"/>
              <w:rPr>
                <w:rFonts w:ascii="Arial" w:hAnsi="Arial" w:cs="Arial"/>
                <w:color w:val="000000" w:themeColor="text1"/>
                <w:sz w:val="22"/>
              </w:rPr>
            </w:pPr>
            <w:r w:rsidRPr="000E083B">
              <w:rPr>
                <w:rFonts w:ascii="Arial" w:hAnsi="Arial" w:cs="Arial"/>
                <w:color w:val="000000" w:themeColor="text1"/>
                <w:sz w:val="22"/>
              </w:rPr>
              <w:t>Amended wording relating to nut free school (4.2)</w:t>
            </w:r>
          </w:p>
          <w:p w14:paraId="4A4BBACB" w14:textId="77777777" w:rsidR="009C268D" w:rsidRPr="000E083B" w:rsidRDefault="009C268D" w:rsidP="009C268D">
            <w:pPr>
              <w:pStyle w:val="ListParagraph"/>
              <w:numPr>
                <w:ilvl w:val="0"/>
                <w:numId w:val="11"/>
              </w:numPr>
              <w:spacing w:before="0" w:after="0"/>
              <w:ind w:left="266" w:hanging="266"/>
              <w:rPr>
                <w:rFonts w:ascii="Arial" w:hAnsi="Arial" w:cs="Arial"/>
                <w:color w:val="000000" w:themeColor="text1"/>
                <w:sz w:val="22"/>
              </w:rPr>
            </w:pPr>
            <w:r w:rsidRPr="000E083B">
              <w:rPr>
                <w:rFonts w:ascii="Arial" w:hAnsi="Arial" w:cs="Arial"/>
                <w:color w:val="000000" w:themeColor="text1"/>
                <w:sz w:val="22"/>
              </w:rPr>
              <w:t>Clarified procedure for staff refusal of testing (4.4)</w:t>
            </w:r>
          </w:p>
          <w:p w14:paraId="5649DDBA" w14:textId="77777777" w:rsidR="009C268D" w:rsidRPr="000E083B" w:rsidRDefault="009C268D" w:rsidP="009C268D">
            <w:pPr>
              <w:pStyle w:val="ListParagraph"/>
              <w:numPr>
                <w:ilvl w:val="0"/>
                <w:numId w:val="11"/>
              </w:numPr>
              <w:spacing w:before="0" w:after="0"/>
              <w:ind w:left="266" w:hanging="266"/>
              <w:rPr>
                <w:rFonts w:ascii="Arial" w:hAnsi="Arial" w:cs="Arial"/>
                <w:color w:val="000000" w:themeColor="text1"/>
                <w:sz w:val="22"/>
              </w:rPr>
            </w:pPr>
            <w:r w:rsidRPr="000E083B">
              <w:rPr>
                <w:rFonts w:ascii="Arial" w:hAnsi="Arial" w:cs="Arial"/>
                <w:color w:val="000000" w:themeColor="text1"/>
                <w:sz w:val="22"/>
              </w:rPr>
              <w:t>Appearance – reference to staff uniforms and covering of tattoos (4.6)</w:t>
            </w:r>
          </w:p>
          <w:p w14:paraId="6ACC1C8F" w14:textId="77777777" w:rsidR="009C268D" w:rsidRPr="000E083B" w:rsidRDefault="009C268D" w:rsidP="009C268D">
            <w:pPr>
              <w:pStyle w:val="ListParagraph"/>
              <w:numPr>
                <w:ilvl w:val="0"/>
                <w:numId w:val="11"/>
              </w:numPr>
              <w:spacing w:before="0" w:after="0"/>
              <w:ind w:left="266" w:hanging="266"/>
              <w:rPr>
                <w:rFonts w:ascii="Arial" w:hAnsi="Arial" w:cs="Arial"/>
                <w:color w:val="000000" w:themeColor="text1"/>
                <w:sz w:val="22"/>
              </w:rPr>
            </w:pPr>
            <w:r w:rsidRPr="000E083B">
              <w:rPr>
                <w:rFonts w:ascii="Arial" w:hAnsi="Arial" w:cs="Arial"/>
                <w:color w:val="000000" w:themeColor="text1"/>
                <w:sz w:val="22"/>
              </w:rPr>
              <w:t>Assistance to parents whose first language isn’t English (4.9)</w:t>
            </w:r>
          </w:p>
          <w:p w14:paraId="33707AAF" w14:textId="77777777" w:rsidR="009C268D" w:rsidRDefault="009C268D" w:rsidP="009C268D">
            <w:pPr>
              <w:pStyle w:val="ListParagraph"/>
              <w:numPr>
                <w:ilvl w:val="0"/>
                <w:numId w:val="11"/>
              </w:numPr>
              <w:spacing w:before="0" w:after="0"/>
              <w:ind w:left="266" w:hanging="266"/>
              <w:rPr>
                <w:rFonts w:ascii="Arial" w:hAnsi="Arial" w:cs="Arial"/>
                <w:color w:val="000000" w:themeColor="text1"/>
                <w:sz w:val="22"/>
              </w:rPr>
            </w:pPr>
            <w:r w:rsidRPr="000E083B">
              <w:rPr>
                <w:rFonts w:ascii="Arial" w:hAnsi="Arial" w:cs="Arial"/>
                <w:color w:val="000000" w:themeColor="text1"/>
                <w:sz w:val="22"/>
              </w:rPr>
              <w:t>Notification of convictions and offences (4.12)</w:t>
            </w:r>
          </w:p>
          <w:p w14:paraId="02D97793" w14:textId="77777777" w:rsidR="009C268D" w:rsidRPr="000E083B" w:rsidRDefault="009C268D" w:rsidP="009C268D">
            <w:pPr>
              <w:pStyle w:val="ListParagraph"/>
              <w:numPr>
                <w:ilvl w:val="0"/>
                <w:numId w:val="11"/>
              </w:numPr>
              <w:spacing w:before="0" w:after="0"/>
              <w:ind w:left="266" w:hanging="266"/>
              <w:rPr>
                <w:rFonts w:ascii="Arial" w:hAnsi="Arial" w:cs="Arial"/>
                <w:color w:val="000000" w:themeColor="text1"/>
                <w:sz w:val="22"/>
              </w:rPr>
            </w:pPr>
            <w:r w:rsidRPr="000E083B">
              <w:rPr>
                <w:rFonts w:ascii="Arial" w:hAnsi="Arial" w:cs="Arial"/>
                <w:color w:val="000000" w:themeColor="text1"/>
                <w:sz w:val="22"/>
              </w:rPr>
              <w:t>Staff or family involvement with social care, police, other agencies (4.12)</w:t>
            </w:r>
          </w:p>
          <w:p w14:paraId="6BCCEE62" w14:textId="77777777" w:rsidR="009C268D" w:rsidRPr="000E083B" w:rsidRDefault="009C268D" w:rsidP="009C268D">
            <w:pPr>
              <w:pStyle w:val="ListParagraph"/>
              <w:numPr>
                <w:ilvl w:val="0"/>
                <w:numId w:val="11"/>
              </w:numPr>
              <w:spacing w:before="0" w:after="0"/>
              <w:ind w:left="266" w:hanging="266"/>
              <w:rPr>
                <w:rFonts w:ascii="Arial" w:hAnsi="Arial" w:cs="Arial"/>
                <w:color w:val="000000" w:themeColor="text1"/>
                <w:sz w:val="22"/>
              </w:rPr>
            </w:pPr>
            <w:r w:rsidRPr="000E083B">
              <w:rPr>
                <w:rFonts w:ascii="Arial" w:hAnsi="Arial" w:cs="Arial"/>
                <w:color w:val="000000" w:themeColor="text1"/>
                <w:sz w:val="22"/>
              </w:rPr>
              <w:t>Caution in relation to auto addressee in emails (4.14)</w:t>
            </w:r>
          </w:p>
          <w:p w14:paraId="79D1DB5D" w14:textId="2FE21759" w:rsidR="009C268D" w:rsidRPr="000E083B" w:rsidRDefault="009C268D" w:rsidP="009C268D">
            <w:pPr>
              <w:pStyle w:val="ListParagraph"/>
              <w:numPr>
                <w:ilvl w:val="0"/>
                <w:numId w:val="11"/>
              </w:numPr>
              <w:spacing w:before="0" w:after="0"/>
              <w:ind w:left="266" w:hanging="266"/>
              <w:rPr>
                <w:rFonts w:ascii="Arial" w:hAnsi="Arial" w:cs="Arial"/>
                <w:color w:val="000000" w:themeColor="text1"/>
                <w:sz w:val="22"/>
              </w:rPr>
            </w:pPr>
            <w:r w:rsidRPr="000E083B">
              <w:rPr>
                <w:rFonts w:ascii="Arial" w:hAnsi="Arial" w:cs="Arial"/>
                <w:color w:val="000000" w:themeColor="text1"/>
                <w:sz w:val="22"/>
              </w:rPr>
              <w:t>Minor changes in response to Trustee queries</w:t>
            </w:r>
          </w:p>
          <w:p w14:paraId="04A92C26" w14:textId="67E3B841" w:rsidR="00450D8D" w:rsidRPr="00A32583" w:rsidRDefault="00450D8D" w:rsidP="00DE6405">
            <w:pPr>
              <w:pStyle w:val="Revision"/>
              <w:rPr>
                <w:rFonts w:ascii="Arial" w:hAnsi="Arial" w:cs="Arial"/>
              </w:rPr>
            </w:pPr>
          </w:p>
        </w:tc>
        <w:tc>
          <w:tcPr>
            <w:tcW w:w="1853" w:type="dxa"/>
          </w:tcPr>
          <w:p w14:paraId="690F5F41" w14:textId="26DC2E2A" w:rsidR="00450D8D" w:rsidRPr="00A32583" w:rsidRDefault="009C268D" w:rsidP="00DE6405">
            <w:pPr>
              <w:spacing w:before="0" w:after="0"/>
              <w:jc w:val="both"/>
              <w:rPr>
                <w:rFonts w:ascii="Arial" w:hAnsi="Arial" w:cs="Arial"/>
                <w:sz w:val="22"/>
              </w:rPr>
            </w:pPr>
            <w:r>
              <w:rPr>
                <w:rFonts w:ascii="Arial" w:hAnsi="Arial" w:cs="Arial"/>
                <w:sz w:val="22"/>
              </w:rPr>
              <w:t>HRE</w:t>
            </w:r>
          </w:p>
        </w:tc>
        <w:tc>
          <w:tcPr>
            <w:tcW w:w="2130" w:type="dxa"/>
          </w:tcPr>
          <w:p w14:paraId="0DC63C53" w14:textId="77777777" w:rsidR="00450D8D" w:rsidRPr="00A32583" w:rsidRDefault="00450D8D" w:rsidP="00DE6405">
            <w:pPr>
              <w:spacing w:before="0" w:after="0"/>
              <w:jc w:val="both"/>
              <w:rPr>
                <w:rFonts w:ascii="Arial" w:hAnsi="Arial" w:cs="Arial"/>
                <w:sz w:val="22"/>
              </w:rPr>
            </w:pPr>
            <w:r>
              <w:rPr>
                <w:rFonts w:ascii="Arial" w:hAnsi="Arial" w:cs="Arial"/>
                <w:sz w:val="22"/>
              </w:rPr>
              <w:t>November 2024</w:t>
            </w:r>
          </w:p>
        </w:tc>
      </w:tr>
      <w:tr w:rsidR="00450D8D" w:rsidRPr="00A32583" w14:paraId="78940341" w14:textId="77777777" w:rsidTr="00DE6405">
        <w:trPr>
          <w:jc w:val="center"/>
        </w:trPr>
        <w:tc>
          <w:tcPr>
            <w:tcW w:w="1271" w:type="dxa"/>
            <w:vAlign w:val="center"/>
          </w:tcPr>
          <w:p w14:paraId="1CC5EC89" w14:textId="77777777" w:rsidR="00450D8D" w:rsidRPr="00A32583" w:rsidRDefault="00450D8D" w:rsidP="00DE6405">
            <w:pPr>
              <w:spacing w:before="0" w:after="0"/>
              <w:jc w:val="both"/>
              <w:rPr>
                <w:rFonts w:ascii="Arial" w:hAnsi="Arial" w:cs="Arial"/>
                <w:sz w:val="22"/>
              </w:rPr>
            </w:pPr>
            <w:r>
              <w:rPr>
                <w:rFonts w:ascii="Arial" w:hAnsi="Arial" w:cs="Arial"/>
                <w:sz w:val="22"/>
              </w:rPr>
              <w:t>3</w:t>
            </w:r>
          </w:p>
        </w:tc>
        <w:tc>
          <w:tcPr>
            <w:tcW w:w="3762" w:type="dxa"/>
            <w:vAlign w:val="center"/>
          </w:tcPr>
          <w:p w14:paraId="700FFB83" w14:textId="77777777" w:rsidR="00450D8D" w:rsidRPr="00A32583" w:rsidRDefault="00450D8D" w:rsidP="00DE6405">
            <w:pPr>
              <w:spacing w:before="0" w:after="0"/>
              <w:jc w:val="both"/>
              <w:rPr>
                <w:rFonts w:ascii="Arial" w:hAnsi="Arial" w:cs="Arial"/>
                <w:sz w:val="22"/>
              </w:rPr>
            </w:pPr>
            <w:r w:rsidRPr="00A32583">
              <w:rPr>
                <w:rFonts w:ascii="Arial" w:hAnsi="Arial" w:cs="Arial"/>
                <w:sz w:val="22"/>
              </w:rPr>
              <w:t>Formatting changes</w:t>
            </w:r>
          </w:p>
        </w:tc>
        <w:tc>
          <w:tcPr>
            <w:tcW w:w="1853" w:type="dxa"/>
          </w:tcPr>
          <w:p w14:paraId="3030D630" w14:textId="77777777" w:rsidR="00450D8D" w:rsidRPr="00A32583" w:rsidRDefault="00450D8D" w:rsidP="00DE6405">
            <w:pPr>
              <w:spacing w:before="0" w:after="0"/>
              <w:jc w:val="both"/>
              <w:rPr>
                <w:rFonts w:ascii="Arial" w:hAnsi="Arial" w:cs="Arial"/>
                <w:sz w:val="22"/>
              </w:rPr>
            </w:pPr>
            <w:r w:rsidRPr="00A32583">
              <w:rPr>
                <w:rFonts w:ascii="Arial" w:hAnsi="Arial" w:cs="Arial"/>
                <w:sz w:val="22"/>
              </w:rPr>
              <w:t>CMO</w:t>
            </w:r>
          </w:p>
        </w:tc>
        <w:tc>
          <w:tcPr>
            <w:tcW w:w="2130" w:type="dxa"/>
            <w:vAlign w:val="center"/>
          </w:tcPr>
          <w:p w14:paraId="5C95C42E" w14:textId="77777777" w:rsidR="00450D8D" w:rsidRPr="00A32583" w:rsidRDefault="00450D8D" w:rsidP="00DE6405">
            <w:pPr>
              <w:spacing w:before="0" w:after="0"/>
              <w:jc w:val="both"/>
              <w:rPr>
                <w:rFonts w:ascii="Arial" w:hAnsi="Arial" w:cs="Arial"/>
                <w:sz w:val="22"/>
              </w:rPr>
            </w:pPr>
            <w:r>
              <w:rPr>
                <w:rFonts w:ascii="Arial" w:hAnsi="Arial" w:cs="Arial"/>
                <w:sz w:val="22"/>
              </w:rPr>
              <w:t>August 2025</w:t>
            </w:r>
          </w:p>
        </w:tc>
      </w:tr>
      <w:tr w:rsidR="00450D8D" w:rsidRPr="00A32583" w14:paraId="61A9A5E1" w14:textId="77777777" w:rsidTr="00DE6405">
        <w:trPr>
          <w:trHeight w:val="339"/>
          <w:jc w:val="center"/>
        </w:trPr>
        <w:tc>
          <w:tcPr>
            <w:tcW w:w="1271" w:type="dxa"/>
            <w:vAlign w:val="center"/>
          </w:tcPr>
          <w:p w14:paraId="614DE00E" w14:textId="77777777" w:rsidR="00450D8D" w:rsidRPr="00A32583" w:rsidRDefault="00450D8D" w:rsidP="00DE6405">
            <w:pPr>
              <w:spacing w:before="0" w:after="0"/>
              <w:jc w:val="both"/>
              <w:rPr>
                <w:rFonts w:ascii="Arial" w:hAnsi="Arial" w:cs="Arial"/>
                <w:sz w:val="22"/>
              </w:rPr>
            </w:pPr>
          </w:p>
        </w:tc>
        <w:tc>
          <w:tcPr>
            <w:tcW w:w="3762" w:type="dxa"/>
            <w:vAlign w:val="center"/>
          </w:tcPr>
          <w:p w14:paraId="03995447" w14:textId="77777777" w:rsidR="00450D8D" w:rsidRPr="00A32583" w:rsidRDefault="00450D8D" w:rsidP="00DE6405">
            <w:pPr>
              <w:spacing w:before="0" w:after="0"/>
              <w:jc w:val="both"/>
              <w:rPr>
                <w:rFonts w:ascii="Arial" w:hAnsi="Arial" w:cs="Arial"/>
                <w:color w:val="000000" w:themeColor="text1"/>
                <w:sz w:val="22"/>
              </w:rPr>
            </w:pPr>
          </w:p>
        </w:tc>
        <w:tc>
          <w:tcPr>
            <w:tcW w:w="1853" w:type="dxa"/>
          </w:tcPr>
          <w:p w14:paraId="2C42DD71" w14:textId="77777777" w:rsidR="00450D8D" w:rsidRPr="00A32583" w:rsidRDefault="00450D8D" w:rsidP="00DE6405">
            <w:pPr>
              <w:spacing w:before="0" w:after="0"/>
              <w:jc w:val="both"/>
              <w:rPr>
                <w:rFonts w:ascii="Arial" w:hAnsi="Arial" w:cs="Arial"/>
                <w:sz w:val="22"/>
              </w:rPr>
            </w:pPr>
          </w:p>
        </w:tc>
        <w:tc>
          <w:tcPr>
            <w:tcW w:w="2130" w:type="dxa"/>
            <w:vAlign w:val="center"/>
          </w:tcPr>
          <w:p w14:paraId="1C3613FE" w14:textId="77777777" w:rsidR="00450D8D" w:rsidRPr="00A32583" w:rsidRDefault="00450D8D" w:rsidP="00DE6405">
            <w:pPr>
              <w:spacing w:before="0" w:after="0"/>
              <w:jc w:val="both"/>
              <w:rPr>
                <w:rFonts w:ascii="Arial" w:hAnsi="Arial" w:cs="Arial"/>
                <w:sz w:val="22"/>
              </w:rPr>
            </w:pPr>
          </w:p>
        </w:tc>
      </w:tr>
      <w:tr w:rsidR="00450D8D" w:rsidRPr="00A32583" w14:paraId="4D5FEBB5" w14:textId="77777777" w:rsidTr="00DE6405">
        <w:trPr>
          <w:trHeight w:val="339"/>
          <w:jc w:val="center"/>
        </w:trPr>
        <w:tc>
          <w:tcPr>
            <w:tcW w:w="1271" w:type="dxa"/>
            <w:vAlign w:val="center"/>
          </w:tcPr>
          <w:p w14:paraId="444D81D4" w14:textId="77777777" w:rsidR="00450D8D" w:rsidRPr="00A32583" w:rsidRDefault="00450D8D" w:rsidP="00DE6405">
            <w:pPr>
              <w:spacing w:before="0" w:after="0"/>
              <w:jc w:val="both"/>
              <w:rPr>
                <w:rFonts w:ascii="Arial" w:hAnsi="Arial" w:cs="Arial"/>
                <w:sz w:val="22"/>
              </w:rPr>
            </w:pPr>
          </w:p>
        </w:tc>
        <w:tc>
          <w:tcPr>
            <w:tcW w:w="3762" w:type="dxa"/>
            <w:vAlign w:val="center"/>
          </w:tcPr>
          <w:p w14:paraId="6C7A7ABA" w14:textId="77777777" w:rsidR="00450D8D" w:rsidRPr="00A32583" w:rsidRDefault="00450D8D" w:rsidP="00DE6405">
            <w:pPr>
              <w:spacing w:before="0" w:after="0"/>
              <w:jc w:val="both"/>
              <w:rPr>
                <w:rFonts w:ascii="Arial" w:hAnsi="Arial" w:cs="Arial"/>
                <w:color w:val="000000"/>
                <w:sz w:val="22"/>
                <w:shd w:val="clear" w:color="auto" w:fill="FFFFFF"/>
              </w:rPr>
            </w:pPr>
          </w:p>
        </w:tc>
        <w:tc>
          <w:tcPr>
            <w:tcW w:w="1853" w:type="dxa"/>
          </w:tcPr>
          <w:p w14:paraId="31C3342C" w14:textId="77777777" w:rsidR="00450D8D" w:rsidRPr="00A32583" w:rsidRDefault="00450D8D" w:rsidP="00DE6405">
            <w:pPr>
              <w:spacing w:before="0" w:after="0"/>
              <w:jc w:val="both"/>
              <w:rPr>
                <w:rFonts w:ascii="Arial" w:hAnsi="Arial" w:cs="Arial"/>
                <w:sz w:val="22"/>
              </w:rPr>
            </w:pPr>
          </w:p>
        </w:tc>
        <w:tc>
          <w:tcPr>
            <w:tcW w:w="2130" w:type="dxa"/>
            <w:vAlign w:val="center"/>
          </w:tcPr>
          <w:p w14:paraId="28B5468A" w14:textId="77777777" w:rsidR="00450D8D" w:rsidRPr="00A32583" w:rsidRDefault="00450D8D" w:rsidP="00DE6405">
            <w:pPr>
              <w:spacing w:before="0" w:after="0"/>
              <w:jc w:val="both"/>
              <w:rPr>
                <w:rFonts w:ascii="Arial" w:hAnsi="Arial" w:cs="Arial"/>
                <w:sz w:val="22"/>
              </w:rPr>
            </w:pPr>
          </w:p>
        </w:tc>
      </w:tr>
      <w:tr w:rsidR="00450D8D" w:rsidRPr="00A32583" w14:paraId="2159BA7E" w14:textId="77777777" w:rsidTr="00DE6405">
        <w:trPr>
          <w:trHeight w:val="339"/>
          <w:jc w:val="center"/>
        </w:trPr>
        <w:tc>
          <w:tcPr>
            <w:tcW w:w="1271" w:type="dxa"/>
            <w:vAlign w:val="center"/>
          </w:tcPr>
          <w:p w14:paraId="73E254D8" w14:textId="77777777" w:rsidR="00450D8D" w:rsidRPr="00A32583" w:rsidRDefault="00450D8D" w:rsidP="00DE6405">
            <w:pPr>
              <w:spacing w:before="0" w:after="0"/>
              <w:jc w:val="both"/>
              <w:rPr>
                <w:rFonts w:ascii="Arial" w:hAnsi="Arial" w:cs="Arial"/>
                <w:sz w:val="22"/>
              </w:rPr>
            </w:pPr>
          </w:p>
        </w:tc>
        <w:tc>
          <w:tcPr>
            <w:tcW w:w="3762" w:type="dxa"/>
            <w:vAlign w:val="center"/>
          </w:tcPr>
          <w:p w14:paraId="4CDDD75B" w14:textId="77777777" w:rsidR="00450D8D" w:rsidRPr="00A32583" w:rsidRDefault="00450D8D" w:rsidP="00DE6405">
            <w:pPr>
              <w:spacing w:before="0" w:after="0"/>
              <w:jc w:val="both"/>
              <w:rPr>
                <w:rFonts w:ascii="Arial" w:hAnsi="Arial" w:cs="Arial"/>
                <w:color w:val="000000"/>
                <w:sz w:val="22"/>
                <w:shd w:val="clear" w:color="auto" w:fill="FFFFFF"/>
              </w:rPr>
            </w:pPr>
          </w:p>
        </w:tc>
        <w:tc>
          <w:tcPr>
            <w:tcW w:w="1853" w:type="dxa"/>
          </w:tcPr>
          <w:p w14:paraId="759BA5AE" w14:textId="77777777" w:rsidR="00450D8D" w:rsidRPr="00A32583" w:rsidRDefault="00450D8D" w:rsidP="00DE6405">
            <w:pPr>
              <w:spacing w:before="0" w:after="0"/>
              <w:jc w:val="both"/>
              <w:rPr>
                <w:rFonts w:ascii="Arial" w:hAnsi="Arial" w:cs="Arial"/>
                <w:sz w:val="22"/>
              </w:rPr>
            </w:pPr>
          </w:p>
        </w:tc>
        <w:tc>
          <w:tcPr>
            <w:tcW w:w="2130" w:type="dxa"/>
            <w:vAlign w:val="center"/>
          </w:tcPr>
          <w:p w14:paraId="6F300C6E" w14:textId="77777777" w:rsidR="00450D8D" w:rsidRPr="00A32583" w:rsidRDefault="00450D8D" w:rsidP="00DE6405">
            <w:pPr>
              <w:spacing w:before="0" w:after="0"/>
              <w:jc w:val="both"/>
              <w:rPr>
                <w:rFonts w:ascii="Arial" w:hAnsi="Arial" w:cs="Arial"/>
                <w:sz w:val="22"/>
              </w:rPr>
            </w:pPr>
          </w:p>
        </w:tc>
      </w:tr>
      <w:tr w:rsidR="00450D8D" w:rsidRPr="00A32583" w14:paraId="5745444E" w14:textId="77777777" w:rsidTr="00DE6405">
        <w:trPr>
          <w:trHeight w:val="339"/>
          <w:jc w:val="center"/>
        </w:trPr>
        <w:tc>
          <w:tcPr>
            <w:tcW w:w="1271" w:type="dxa"/>
            <w:vAlign w:val="center"/>
          </w:tcPr>
          <w:p w14:paraId="0A544839" w14:textId="77777777" w:rsidR="00450D8D" w:rsidRPr="00A32583" w:rsidRDefault="00450D8D" w:rsidP="00DE6405">
            <w:pPr>
              <w:spacing w:before="0" w:after="0"/>
              <w:jc w:val="both"/>
              <w:rPr>
                <w:rFonts w:ascii="Arial" w:hAnsi="Arial" w:cs="Arial"/>
                <w:sz w:val="22"/>
              </w:rPr>
            </w:pPr>
          </w:p>
        </w:tc>
        <w:tc>
          <w:tcPr>
            <w:tcW w:w="3762" w:type="dxa"/>
            <w:vAlign w:val="center"/>
          </w:tcPr>
          <w:p w14:paraId="5E635B04" w14:textId="77777777" w:rsidR="00450D8D" w:rsidRPr="00A32583" w:rsidRDefault="00450D8D" w:rsidP="00DE6405">
            <w:pPr>
              <w:spacing w:before="0" w:after="0"/>
              <w:jc w:val="both"/>
              <w:rPr>
                <w:rFonts w:ascii="Arial" w:hAnsi="Arial" w:cs="Arial"/>
                <w:color w:val="000000"/>
                <w:sz w:val="22"/>
                <w:shd w:val="clear" w:color="auto" w:fill="FFFFFF"/>
              </w:rPr>
            </w:pPr>
          </w:p>
        </w:tc>
        <w:tc>
          <w:tcPr>
            <w:tcW w:w="1853" w:type="dxa"/>
          </w:tcPr>
          <w:p w14:paraId="24A79E05" w14:textId="77777777" w:rsidR="00450D8D" w:rsidRPr="00A32583" w:rsidRDefault="00450D8D" w:rsidP="00DE6405">
            <w:pPr>
              <w:spacing w:before="0" w:after="0"/>
              <w:jc w:val="both"/>
              <w:rPr>
                <w:rFonts w:ascii="Arial" w:hAnsi="Arial" w:cs="Arial"/>
                <w:sz w:val="22"/>
              </w:rPr>
            </w:pPr>
          </w:p>
        </w:tc>
        <w:tc>
          <w:tcPr>
            <w:tcW w:w="2130" w:type="dxa"/>
            <w:vAlign w:val="center"/>
          </w:tcPr>
          <w:p w14:paraId="4D65D911" w14:textId="77777777" w:rsidR="00450D8D" w:rsidRPr="00A32583" w:rsidRDefault="00450D8D" w:rsidP="00DE6405">
            <w:pPr>
              <w:spacing w:before="0" w:after="0"/>
              <w:jc w:val="both"/>
              <w:rPr>
                <w:rFonts w:ascii="Arial" w:hAnsi="Arial" w:cs="Arial"/>
                <w:sz w:val="22"/>
              </w:rPr>
            </w:pPr>
          </w:p>
        </w:tc>
      </w:tr>
    </w:tbl>
    <w:p w14:paraId="175A4A17" w14:textId="77777777" w:rsidR="00450D8D" w:rsidRPr="00A32583" w:rsidRDefault="00450D8D" w:rsidP="00450D8D">
      <w:pPr>
        <w:spacing w:before="0" w:after="160" w:line="360" w:lineRule="auto"/>
        <w:jc w:val="both"/>
        <w:rPr>
          <w:rFonts w:ascii="Arial" w:eastAsia="Times New Roman" w:hAnsi="Arial" w:cs="Arial"/>
          <w:kern w:val="0"/>
          <w:sz w:val="22"/>
          <w14:ligatures w14:val="none"/>
        </w:rPr>
      </w:pPr>
    </w:p>
    <w:p w14:paraId="4EBA49F0" w14:textId="7DD92174" w:rsidR="00364094" w:rsidRPr="000E083B" w:rsidRDefault="00364094" w:rsidP="00364094">
      <w:pPr>
        <w:spacing w:before="0" w:after="0" w:line="240" w:lineRule="auto"/>
        <w:rPr>
          <w:rFonts w:ascii="Arial" w:hAnsi="Arial" w:cs="Arial"/>
          <w:sz w:val="22"/>
        </w:rPr>
      </w:pPr>
    </w:p>
    <w:p w14:paraId="5BB35D5E" w14:textId="77777777" w:rsidR="00364094" w:rsidRPr="000E083B" w:rsidRDefault="00364094" w:rsidP="00364094">
      <w:pPr>
        <w:spacing w:before="0" w:after="0" w:line="240" w:lineRule="auto"/>
        <w:rPr>
          <w:rFonts w:ascii="Arial" w:hAnsi="Arial" w:cs="Arial"/>
          <w:sz w:val="22"/>
        </w:rPr>
      </w:pPr>
    </w:p>
    <w:p w14:paraId="0B11CF8B" w14:textId="77777777" w:rsidR="00364094" w:rsidRPr="000E083B" w:rsidRDefault="00364094" w:rsidP="00364094">
      <w:pPr>
        <w:spacing w:before="0" w:after="0" w:line="240" w:lineRule="auto"/>
        <w:rPr>
          <w:rFonts w:ascii="Arial" w:hAnsi="Arial" w:cs="Arial"/>
          <w:sz w:val="22"/>
        </w:rPr>
      </w:pPr>
    </w:p>
    <w:p w14:paraId="54ECCFC5" w14:textId="77777777" w:rsidR="00861B3A" w:rsidRPr="00106C41" w:rsidRDefault="001E3540" w:rsidP="008442A9">
      <w:pPr>
        <w:pStyle w:val="Sectionheading"/>
        <w:numPr>
          <w:ilvl w:val="0"/>
          <w:numId w:val="0"/>
        </w:numPr>
        <w:tabs>
          <w:tab w:val="left" w:pos="7584"/>
        </w:tabs>
        <w:spacing w:before="0" w:after="0"/>
        <w:outlineLvl w:val="9"/>
        <w:rPr>
          <w:rFonts w:ascii="Arial" w:hAnsi="Arial" w:cs="Arial"/>
          <w:szCs w:val="28"/>
        </w:rPr>
      </w:pPr>
      <w:r w:rsidRPr="00106C41">
        <w:rPr>
          <w:rFonts w:ascii="Arial" w:hAnsi="Arial" w:cs="Arial"/>
          <w:szCs w:val="28"/>
        </w:rPr>
        <w:t>Contents</w:t>
      </w:r>
    </w:p>
    <w:p w14:paraId="25BA89B3" w14:textId="79FFF8C6" w:rsidR="00E869B7" w:rsidRPr="00E869B7" w:rsidRDefault="00333263" w:rsidP="00E93212">
      <w:pPr>
        <w:pStyle w:val="TOC1"/>
        <w:rPr>
          <w:rFonts w:eastAsiaTheme="minorEastAsia"/>
          <w:noProof/>
          <w:lang w:eastAsia="en-GB"/>
        </w:rPr>
      </w:pPr>
      <w:r w:rsidRPr="00E869B7">
        <w:fldChar w:fldCharType="begin"/>
      </w:r>
      <w:r w:rsidRPr="00E869B7">
        <w:instrText xml:space="preserve"> TOC \o "1-3" \h \z \u </w:instrText>
      </w:r>
      <w:r w:rsidRPr="00E869B7">
        <w:fldChar w:fldCharType="separate"/>
      </w:r>
      <w:hyperlink w:anchor="_Toc206776817" w:history="1">
        <w:r w:rsidR="00E869B7" w:rsidRPr="00E869B7">
          <w:rPr>
            <w:rStyle w:val="Hyperlink"/>
            <w:rFonts w:ascii="Arial" w:hAnsi="Arial" w:cs="Arial"/>
            <w:noProof/>
            <w:sz w:val="22"/>
            <w:szCs w:val="22"/>
          </w:rPr>
          <w:t>1.</w:t>
        </w:r>
        <w:r w:rsidR="00E869B7" w:rsidRPr="00E869B7">
          <w:rPr>
            <w:rFonts w:eastAsiaTheme="minorEastAsia"/>
            <w:noProof/>
            <w:lang w:eastAsia="en-GB"/>
          </w:rPr>
          <w:tab/>
        </w:r>
        <w:r w:rsidR="00E869B7" w:rsidRPr="00E869B7">
          <w:rPr>
            <w:rStyle w:val="Hyperlink"/>
            <w:rFonts w:ascii="Arial" w:hAnsi="Arial" w:cs="Arial"/>
            <w:noProof/>
            <w:sz w:val="22"/>
            <w:szCs w:val="22"/>
          </w:rPr>
          <w:t>Context</w:t>
        </w:r>
        <w:r w:rsidR="00E869B7" w:rsidRPr="00E869B7">
          <w:rPr>
            <w:noProof/>
            <w:webHidden/>
          </w:rPr>
          <w:tab/>
        </w:r>
        <w:r w:rsidR="00E869B7" w:rsidRPr="00E869B7">
          <w:rPr>
            <w:noProof/>
            <w:webHidden/>
          </w:rPr>
          <w:fldChar w:fldCharType="begin"/>
        </w:r>
        <w:r w:rsidR="00E869B7" w:rsidRPr="00E869B7">
          <w:rPr>
            <w:noProof/>
            <w:webHidden/>
          </w:rPr>
          <w:instrText xml:space="preserve"> PAGEREF _Toc206776817 \h </w:instrText>
        </w:r>
        <w:r w:rsidR="00E869B7" w:rsidRPr="00E869B7">
          <w:rPr>
            <w:noProof/>
            <w:webHidden/>
          </w:rPr>
        </w:r>
        <w:r w:rsidR="00E869B7" w:rsidRPr="00E869B7">
          <w:rPr>
            <w:noProof/>
            <w:webHidden/>
          </w:rPr>
          <w:fldChar w:fldCharType="separate"/>
        </w:r>
        <w:r w:rsidR="007B13CA">
          <w:rPr>
            <w:noProof/>
            <w:webHidden/>
          </w:rPr>
          <w:t>3</w:t>
        </w:r>
        <w:r w:rsidR="00E869B7" w:rsidRPr="00E869B7">
          <w:rPr>
            <w:noProof/>
            <w:webHidden/>
          </w:rPr>
          <w:fldChar w:fldCharType="end"/>
        </w:r>
      </w:hyperlink>
    </w:p>
    <w:p w14:paraId="00416D86" w14:textId="6780BE70" w:rsidR="00E869B7" w:rsidRPr="00E869B7" w:rsidRDefault="00E869B7" w:rsidP="00E93212">
      <w:pPr>
        <w:pStyle w:val="TOC1"/>
        <w:rPr>
          <w:rFonts w:eastAsiaTheme="minorEastAsia"/>
          <w:noProof/>
          <w:lang w:eastAsia="en-GB"/>
        </w:rPr>
      </w:pPr>
      <w:hyperlink w:anchor="_Toc206776818" w:history="1">
        <w:r w:rsidRPr="00E869B7">
          <w:rPr>
            <w:rStyle w:val="Hyperlink"/>
            <w:rFonts w:ascii="Arial" w:hAnsi="Arial" w:cs="Arial"/>
            <w:noProof/>
            <w:sz w:val="22"/>
            <w:szCs w:val="22"/>
          </w:rPr>
          <w:t>2.</w:t>
        </w:r>
        <w:r w:rsidRPr="00E869B7">
          <w:rPr>
            <w:rFonts w:eastAsiaTheme="minorEastAsia"/>
            <w:noProof/>
            <w:lang w:eastAsia="en-GB"/>
          </w:rPr>
          <w:tab/>
        </w:r>
        <w:r w:rsidRPr="00E869B7">
          <w:rPr>
            <w:rStyle w:val="Hyperlink"/>
            <w:rFonts w:ascii="Arial" w:hAnsi="Arial" w:cs="Arial"/>
            <w:noProof/>
            <w:sz w:val="22"/>
            <w:szCs w:val="22"/>
          </w:rPr>
          <w:t>Legal and Advisory Framework</w:t>
        </w:r>
        <w:r w:rsidRPr="00E869B7">
          <w:rPr>
            <w:noProof/>
            <w:webHidden/>
          </w:rPr>
          <w:tab/>
        </w:r>
        <w:r w:rsidRPr="00E869B7">
          <w:rPr>
            <w:noProof/>
            <w:webHidden/>
          </w:rPr>
          <w:fldChar w:fldCharType="begin"/>
        </w:r>
        <w:r w:rsidRPr="00E869B7">
          <w:rPr>
            <w:noProof/>
            <w:webHidden/>
          </w:rPr>
          <w:instrText xml:space="preserve"> PAGEREF _Toc206776818 \h </w:instrText>
        </w:r>
        <w:r w:rsidRPr="00E869B7">
          <w:rPr>
            <w:noProof/>
            <w:webHidden/>
          </w:rPr>
        </w:r>
        <w:r w:rsidRPr="00E869B7">
          <w:rPr>
            <w:noProof/>
            <w:webHidden/>
          </w:rPr>
          <w:fldChar w:fldCharType="separate"/>
        </w:r>
        <w:r w:rsidR="007B13CA">
          <w:rPr>
            <w:noProof/>
            <w:webHidden/>
          </w:rPr>
          <w:t>3</w:t>
        </w:r>
        <w:r w:rsidRPr="00E869B7">
          <w:rPr>
            <w:noProof/>
            <w:webHidden/>
          </w:rPr>
          <w:fldChar w:fldCharType="end"/>
        </w:r>
      </w:hyperlink>
    </w:p>
    <w:p w14:paraId="69136AD2" w14:textId="71374794" w:rsidR="00E869B7" w:rsidRPr="00E869B7" w:rsidRDefault="00E869B7" w:rsidP="00E93212">
      <w:pPr>
        <w:pStyle w:val="TOC1"/>
        <w:rPr>
          <w:rFonts w:eastAsiaTheme="minorEastAsia"/>
          <w:noProof/>
          <w:lang w:eastAsia="en-GB"/>
        </w:rPr>
      </w:pPr>
      <w:hyperlink w:anchor="_Toc206776819" w:history="1">
        <w:r w:rsidRPr="00E869B7">
          <w:rPr>
            <w:rStyle w:val="Hyperlink"/>
            <w:rFonts w:ascii="Arial" w:hAnsi="Arial" w:cs="Arial"/>
            <w:noProof/>
            <w:sz w:val="22"/>
            <w:szCs w:val="22"/>
          </w:rPr>
          <w:t>3.</w:t>
        </w:r>
        <w:r w:rsidRPr="00E869B7">
          <w:rPr>
            <w:rFonts w:eastAsiaTheme="minorEastAsia"/>
            <w:noProof/>
            <w:lang w:eastAsia="en-GB"/>
          </w:rPr>
          <w:tab/>
        </w:r>
        <w:r w:rsidRPr="00E869B7">
          <w:rPr>
            <w:rStyle w:val="Hyperlink"/>
            <w:rFonts w:ascii="Arial" w:hAnsi="Arial" w:cs="Arial"/>
            <w:noProof/>
            <w:sz w:val="22"/>
            <w:szCs w:val="22"/>
          </w:rPr>
          <w:t>Roles/Aims/Scope</w:t>
        </w:r>
        <w:r w:rsidRPr="00E869B7">
          <w:rPr>
            <w:noProof/>
            <w:webHidden/>
          </w:rPr>
          <w:tab/>
        </w:r>
        <w:r w:rsidRPr="00E869B7">
          <w:rPr>
            <w:noProof/>
            <w:webHidden/>
          </w:rPr>
          <w:fldChar w:fldCharType="begin"/>
        </w:r>
        <w:r w:rsidRPr="00E869B7">
          <w:rPr>
            <w:noProof/>
            <w:webHidden/>
          </w:rPr>
          <w:instrText xml:space="preserve"> PAGEREF _Toc206776819 \h </w:instrText>
        </w:r>
        <w:r w:rsidRPr="00E869B7">
          <w:rPr>
            <w:noProof/>
            <w:webHidden/>
          </w:rPr>
        </w:r>
        <w:r w:rsidRPr="00E869B7">
          <w:rPr>
            <w:noProof/>
            <w:webHidden/>
          </w:rPr>
          <w:fldChar w:fldCharType="separate"/>
        </w:r>
        <w:r w:rsidR="007B13CA">
          <w:rPr>
            <w:noProof/>
            <w:webHidden/>
          </w:rPr>
          <w:t>4</w:t>
        </w:r>
        <w:r w:rsidRPr="00E869B7">
          <w:rPr>
            <w:noProof/>
            <w:webHidden/>
          </w:rPr>
          <w:fldChar w:fldCharType="end"/>
        </w:r>
      </w:hyperlink>
    </w:p>
    <w:p w14:paraId="28F5DC86" w14:textId="59965527" w:rsidR="00E869B7" w:rsidRPr="00E869B7" w:rsidRDefault="00E869B7" w:rsidP="00E93212">
      <w:pPr>
        <w:pStyle w:val="TOC1"/>
        <w:rPr>
          <w:rFonts w:eastAsiaTheme="minorEastAsia"/>
          <w:noProof/>
          <w:lang w:eastAsia="en-GB"/>
        </w:rPr>
      </w:pPr>
      <w:hyperlink w:anchor="_Toc206776820" w:history="1">
        <w:r w:rsidRPr="00E869B7">
          <w:rPr>
            <w:rStyle w:val="Hyperlink"/>
            <w:rFonts w:ascii="Arial" w:hAnsi="Arial" w:cs="Arial"/>
            <w:noProof/>
            <w:sz w:val="22"/>
            <w:szCs w:val="22"/>
          </w:rPr>
          <w:t>4.</w:t>
        </w:r>
        <w:r w:rsidRPr="00E869B7">
          <w:rPr>
            <w:rFonts w:eastAsiaTheme="minorEastAsia"/>
            <w:noProof/>
            <w:lang w:eastAsia="en-GB"/>
          </w:rPr>
          <w:tab/>
        </w:r>
        <w:r w:rsidRPr="00E869B7">
          <w:rPr>
            <w:rStyle w:val="Hyperlink"/>
            <w:rFonts w:ascii="Arial" w:hAnsi="Arial" w:cs="Arial"/>
            <w:noProof/>
            <w:sz w:val="22"/>
            <w:szCs w:val="22"/>
          </w:rPr>
          <w:t>Conduct</w:t>
        </w:r>
        <w:r w:rsidRPr="00E869B7">
          <w:rPr>
            <w:noProof/>
            <w:webHidden/>
          </w:rPr>
          <w:tab/>
        </w:r>
        <w:r w:rsidRPr="00E869B7">
          <w:rPr>
            <w:noProof/>
            <w:webHidden/>
          </w:rPr>
          <w:fldChar w:fldCharType="begin"/>
        </w:r>
        <w:r w:rsidRPr="00E869B7">
          <w:rPr>
            <w:noProof/>
            <w:webHidden/>
          </w:rPr>
          <w:instrText xml:space="preserve"> PAGEREF _Toc206776820 \h </w:instrText>
        </w:r>
        <w:r w:rsidRPr="00E869B7">
          <w:rPr>
            <w:noProof/>
            <w:webHidden/>
          </w:rPr>
        </w:r>
        <w:r w:rsidRPr="00E869B7">
          <w:rPr>
            <w:noProof/>
            <w:webHidden/>
          </w:rPr>
          <w:fldChar w:fldCharType="separate"/>
        </w:r>
        <w:r w:rsidR="007B13CA">
          <w:rPr>
            <w:noProof/>
            <w:webHidden/>
          </w:rPr>
          <w:t>4</w:t>
        </w:r>
        <w:r w:rsidRPr="00E869B7">
          <w:rPr>
            <w:noProof/>
            <w:webHidden/>
          </w:rPr>
          <w:fldChar w:fldCharType="end"/>
        </w:r>
      </w:hyperlink>
    </w:p>
    <w:p w14:paraId="7B19C78F" w14:textId="75D407FB"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21" w:history="1">
        <w:r w:rsidRPr="00E93212">
          <w:rPr>
            <w:rStyle w:val="Hyperlink"/>
            <w:rFonts w:cs="Arial"/>
            <w:b w:val="0"/>
            <w:bCs w:val="0"/>
            <w:sz w:val="22"/>
            <w:szCs w:val="22"/>
          </w:rPr>
          <w:t>4.1</w:t>
        </w:r>
        <w:r w:rsidRPr="00E93212">
          <w:rPr>
            <w:rFonts w:eastAsiaTheme="minorEastAsia" w:cs="Arial"/>
            <w:b w:val="0"/>
            <w:bCs w:val="0"/>
            <w:sz w:val="22"/>
            <w:szCs w:val="22"/>
            <w:lang w:eastAsia="en-GB"/>
          </w:rPr>
          <w:tab/>
        </w:r>
        <w:r w:rsidRPr="00E93212">
          <w:rPr>
            <w:rStyle w:val="Hyperlink"/>
            <w:rFonts w:cs="Arial"/>
            <w:b w:val="0"/>
            <w:bCs w:val="0"/>
            <w:sz w:val="22"/>
            <w:szCs w:val="22"/>
          </w:rPr>
          <w:t>Attendance and timekeeping</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_Toc206776821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4</w:t>
        </w:r>
        <w:r w:rsidRPr="00E93212">
          <w:rPr>
            <w:rFonts w:cs="Arial"/>
            <w:b w:val="0"/>
            <w:bCs w:val="0"/>
            <w:webHidden/>
            <w:sz w:val="22"/>
            <w:szCs w:val="22"/>
          </w:rPr>
          <w:fldChar w:fldCharType="end"/>
        </w:r>
      </w:hyperlink>
    </w:p>
    <w:p w14:paraId="2709B2B6" w14:textId="46402666"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22" w:history="1">
        <w:r w:rsidRPr="00E93212">
          <w:rPr>
            <w:rStyle w:val="Hyperlink"/>
            <w:rFonts w:cs="Arial"/>
            <w:b w:val="0"/>
            <w:bCs w:val="0"/>
            <w:sz w:val="22"/>
            <w:szCs w:val="22"/>
          </w:rPr>
          <w:t>4.2</w:t>
        </w:r>
        <w:r w:rsidRPr="00E93212">
          <w:rPr>
            <w:rFonts w:eastAsiaTheme="minorEastAsia" w:cs="Arial"/>
            <w:b w:val="0"/>
            <w:bCs w:val="0"/>
            <w:sz w:val="22"/>
            <w:szCs w:val="22"/>
            <w:lang w:eastAsia="en-GB"/>
          </w:rPr>
          <w:tab/>
        </w:r>
        <w:r w:rsidRPr="00E93212">
          <w:rPr>
            <w:rStyle w:val="Hyperlink"/>
            <w:rFonts w:cs="Arial"/>
            <w:b w:val="0"/>
            <w:bCs w:val="0"/>
            <w:sz w:val="22"/>
            <w:szCs w:val="22"/>
          </w:rPr>
          <w:t>Eating and drinking</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_Toc206776822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4</w:t>
        </w:r>
        <w:r w:rsidRPr="00E93212">
          <w:rPr>
            <w:rFonts w:cs="Arial"/>
            <w:b w:val="0"/>
            <w:bCs w:val="0"/>
            <w:webHidden/>
            <w:sz w:val="22"/>
            <w:szCs w:val="22"/>
          </w:rPr>
          <w:fldChar w:fldCharType="end"/>
        </w:r>
      </w:hyperlink>
    </w:p>
    <w:p w14:paraId="3A19AA0A" w14:textId="02605607"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23" w:history="1">
        <w:r w:rsidRPr="00E93212">
          <w:rPr>
            <w:rStyle w:val="Hyperlink"/>
            <w:rFonts w:cs="Arial"/>
            <w:b w:val="0"/>
            <w:bCs w:val="0"/>
            <w:sz w:val="22"/>
            <w:szCs w:val="22"/>
          </w:rPr>
          <w:t>4.4</w:t>
        </w:r>
        <w:r w:rsidRPr="00E93212">
          <w:rPr>
            <w:rFonts w:eastAsiaTheme="minorEastAsia" w:cs="Arial"/>
            <w:b w:val="0"/>
            <w:bCs w:val="0"/>
            <w:sz w:val="22"/>
            <w:szCs w:val="22"/>
            <w:lang w:eastAsia="en-GB"/>
          </w:rPr>
          <w:tab/>
        </w:r>
        <w:r w:rsidRPr="00E93212">
          <w:rPr>
            <w:rStyle w:val="Hyperlink"/>
            <w:rFonts w:cs="Arial"/>
            <w:b w:val="0"/>
            <w:bCs w:val="0"/>
            <w:sz w:val="22"/>
            <w:szCs w:val="22"/>
          </w:rPr>
          <w:t>Alcohol and drugs misuse</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_Toc206776823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5</w:t>
        </w:r>
        <w:r w:rsidRPr="00E93212">
          <w:rPr>
            <w:rFonts w:cs="Arial"/>
            <w:b w:val="0"/>
            <w:bCs w:val="0"/>
            <w:webHidden/>
            <w:sz w:val="22"/>
            <w:szCs w:val="22"/>
          </w:rPr>
          <w:fldChar w:fldCharType="end"/>
        </w:r>
      </w:hyperlink>
    </w:p>
    <w:p w14:paraId="059D04C6" w14:textId="20DEB54B"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24" w:history="1">
        <w:r w:rsidRPr="00E93212">
          <w:rPr>
            <w:rStyle w:val="Hyperlink"/>
            <w:rFonts w:cs="Arial"/>
            <w:b w:val="0"/>
            <w:bCs w:val="0"/>
            <w:sz w:val="22"/>
            <w:szCs w:val="22"/>
          </w:rPr>
          <w:t>4.5</w:t>
        </w:r>
        <w:r w:rsidRPr="00E93212">
          <w:rPr>
            <w:rFonts w:eastAsiaTheme="minorEastAsia" w:cs="Arial"/>
            <w:b w:val="0"/>
            <w:bCs w:val="0"/>
            <w:sz w:val="22"/>
            <w:szCs w:val="22"/>
            <w:lang w:eastAsia="en-GB"/>
          </w:rPr>
          <w:tab/>
        </w:r>
        <w:r w:rsidRPr="00E93212">
          <w:rPr>
            <w:rStyle w:val="Hyperlink"/>
            <w:rFonts w:cs="Arial"/>
            <w:b w:val="0"/>
            <w:bCs w:val="0"/>
            <w:sz w:val="22"/>
            <w:szCs w:val="22"/>
          </w:rPr>
          <w:t>Security</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_Toc206776824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6</w:t>
        </w:r>
        <w:r w:rsidRPr="00E93212">
          <w:rPr>
            <w:rFonts w:cs="Arial"/>
            <w:b w:val="0"/>
            <w:bCs w:val="0"/>
            <w:webHidden/>
            <w:sz w:val="22"/>
            <w:szCs w:val="22"/>
          </w:rPr>
          <w:fldChar w:fldCharType="end"/>
        </w:r>
      </w:hyperlink>
    </w:p>
    <w:p w14:paraId="73CCC9D0" w14:textId="4A58E571"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25" w:history="1">
        <w:r w:rsidRPr="00E93212">
          <w:rPr>
            <w:rStyle w:val="Hyperlink"/>
            <w:rFonts w:cs="Arial"/>
            <w:b w:val="0"/>
            <w:bCs w:val="0"/>
            <w:sz w:val="22"/>
            <w:szCs w:val="22"/>
          </w:rPr>
          <w:t>4.6</w:t>
        </w:r>
        <w:r w:rsidRPr="00E93212">
          <w:rPr>
            <w:rFonts w:eastAsiaTheme="minorEastAsia" w:cs="Arial"/>
            <w:b w:val="0"/>
            <w:bCs w:val="0"/>
            <w:sz w:val="22"/>
            <w:szCs w:val="22"/>
            <w:lang w:eastAsia="en-GB"/>
          </w:rPr>
          <w:tab/>
        </w:r>
        <w:r w:rsidRPr="00E93212">
          <w:rPr>
            <w:rStyle w:val="Hyperlink"/>
            <w:rFonts w:cs="Arial"/>
            <w:b w:val="0"/>
            <w:bCs w:val="0"/>
            <w:sz w:val="22"/>
            <w:szCs w:val="22"/>
          </w:rPr>
          <w:t>Appearance</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_Toc206776825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6</w:t>
        </w:r>
        <w:r w:rsidRPr="00E93212">
          <w:rPr>
            <w:rFonts w:cs="Arial"/>
            <w:b w:val="0"/>
            <w:bCs w:val="0"/>
            <w:webHidden/>
            <w:sz w:val="22"/>
            <w:szCs w:val="22"/>
          </w:rPr>
          <w:fldChar w:fldCharType="end"/>
        </w:r>
      </w:hyperlink>
    </w:p>
    <w:p w14:paraId="12671F03" w14:textId="3D176B4B"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26" w:history="1">
        <w:r w:rsidRPr="00E93212">
          <w:rPr>
            <w:rStyle w:val="Hyperlink"/>
            <w:rFonts w:cs="Arial"/>
            <w:b w:val="0"/>
            <w:bCs w:val="0"/>
            <w:sz w:val="22"/>
            <w:szCs w:val="22"/>
          </w:rPr>
          <w:t>4.7</w:t>
        </w:r>
        <w:r w:rsidRPr="00E93212">
          <w:rPr>
            <w:rFonts w:eastAsiaTheme="minorEastAsia" w:cs="Arial"/>
            <w:b w:val="0"/>
            <w:bCs w:val="0"/>
            <w:sz w:val="22"/>
            <w:szCs w:val="22"/>
            <w:lang w:eastAsia="en-GB"/>
          </w:rPr>
          <w:tab/>
        </w:r>
        <w:r w:rsidRPr="00E93212">
          <w:rPr>
            <w:rStyle w:val="Hyperlink"/>
            <w:rFonts w:cs="Arial"/>
            <w:b w:val="0"/>
            <w:bCs w:val="0"/>
            <w:sz w:val="22"/>
            <w:szCs w:val="22"/>
          </w:rPr>
          <w:t>Mobility and flexibility</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_Toc206776826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7</w:t>
        </w:r>
        <w:r w:rsidRPr="00E93212">
          <w:rPr>
            <w:rFonts w:cs="Arial"/>
            <w:b w:val="0"/>
            <w:bCs w:val="0"/>
            <w:webHidden/>
            <w:sz w:val="22"/>
            <w:szCs w:val="22"/>
          </w:rPr>
          <w:fldChar w:fldCharType="end"/>
        </w:r>
      </w:hyperlink>
    </w:p>
    <w:p w14:paraId="191D5FAE" w14:textId="1BA546CA"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27" w:history="1">
        <w:r w:rsidRPr="00E93212">
          <w:rPr>
            <w:rStyle w:val="Hyperlink"/>
            <w:rFonts w:cs="Arial"/>
            <w:b w:val="0"/>
            <w:bCs w:val="0"/>
            <w:sz w:val="22"/>
            <w:szCs w:val="22"/>
          </w:rPr>
          <w:t>4.8     Gifts and rewards</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_Toc206776827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7</w:t>
        </w:r>
        <w:r w:rsidRPr="00E93212">
          <w:rPr>
            <w:rFonts w:cs="Arial"/>
            <w:b w:val="0"/>
            <w:bCs w:val="0"/>
            <w:webHidden/>
            <w:sz w:val="22"/>
            <w:szCs w:val="22"/>
          </w:rPr>
          <w:fldChar w:fldCharType="end"/>
        </w:r>
      </w:hyperlink>
    </w:p>
    <w:p w14:paraId="16EC426C" w14:textId="4F594897"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28" w:history="1">
        <w:r w:rsidRPr="00E93212">
          <w:rPr>
            <w:rStyle w:val="Hyperlink"/>
            <w:rFonts w:cs="Arial"/>
            <w:b w:val="0"/>
            <w:bCs w:val="0"/>
            <w:sz w:val="22"/>
            <w:szCs w:val="22"/>
          </w:rPr>
          <w:t>4.9</w:t>
        </w:r>
        <w:r w:rsidRPr="00E93212">
          <w:rPr>
            <w:rFonts w:eastAsiaTheme="minorEastAsia" w:cs="Arial"/>
            <w:b w:val="0"/>
            <w:bCs w:val="0"/>
            <w:sz w:val="22"/>
            <w:szCs w:val="22"/>
            <w:lang w:eastAsia="en-GB"/>
          </w:rPr>
          <w:tab/>
        </w:r>
        <w:r w:rsidRPr="00E93212">
          <w:rPr>
            <w:rStyle w:val="Hyperlink"/>
            <w:rFonts w:cs="Arial"/>
            <w:b w:val="0"/>
            <w:bCs w:val="0"/>
            <w:sz w:val="22"/>
            <w:szCs w:val="22"/>
          </w:rPr>
          <w:t>Communication with parents</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_Toc206776828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7</w:t>
        </w:r>
        <w:r w:rsidRPr="00E93212">
          <w:rPr>
            <w:rFonts w:cs="Arial"/>
            <w:b w:val="0"/>
            <w:bCs w:val="0"/>
            <w:webHidden/>
            <w:sz w:val="22"/>
            <w:szCs w:val="22"/>
          </w:rPr>
          <w:fldChar w:fldCharType="end"/>
        </w:r>
      </w:hyperlink>
    </w:p>
    <w:p w14:paraId="00BCE328" w14:textId="2D70756B"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29" w:history="1">
        <w:r w:rsidRPr="00E93212">
          <w:rPr>
            <w:rStyle w:val="Hyperlink"/>
            <w:rFonts w:cs="Arial"/>
            <w:b w:val="0"/>
            <w:bCs w:val="0"/>
            <w:sz w:val="22"/>
            <w:szCs w:val="22"/>
          </w:rPr>
          <w:t>4.10</w:t>
        </w:r>
        <w:r w:rsidRPr="00E93212">
          <w:rPr>
            <w:rFonts w:eastAsiaTheme="minorEastAsia" w:cs="Arial"/>
            <w:b w:val="0"/>
            <w:bCs w:val="0"/>
            <w:sz w:val="22"/>
            <w:szCs w:val="22"/>
            <w:lang w:eastAsia="en-GB"/>
          </w:rPr>
          <w:tab/>
        </w:r>
        <w:r w:rsidRPr="00E93212">
          <w:rPr>
            <w:rStyle w:val="Hyperlink"/>
            <w:rFonts w:cs="Arial"/>
            <w:b w:val="0"/>
            <w:bCs w:val="0"/>
            <w:sz w:val="22"/>
            <w:szCs w:val="22"/>
          </w:rPr>
          <w:t>Communication with students</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_Toc206776829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8</w:t>
        </w:r>
        <w:r w:rsidRPr="00E93212">
          <w:rPr>
            <w:rFonts w:cs="Arial"/>
            <w:b w:val="0"/>
            <w:bCs w:val="0"/>
            <w:webHidden/>
            <w:sz w:val="22"/>
            <w:szCs w:val="22"/>
          </w:rPr>
          <w:fldChar w:fldCharType="end"/>
        </w:r>
      </w:hyperlink>
    </w:p>
    <w:p w14:paraId="696338AA" w14:textId="3CC80FD3"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30" w:history="1">
        <w:r w:rsidRPr="00E93212">
          <w:rPr>
            <w:rStyle w:val="Hyperlink"/>
            <w:rFonts w:cs="Arial"/>
            <w:b w:val="0"/>
            <w:bCs w:val="0"/>
            <w:sz w:val="22"/>
            <w:szCs w:val="22"/>
          </w:rPr>
          <w:t>4.11</w:t>
        </w:r>
        <w:r w:rsidRPr="00E93212">
          <w:rPr>
            <w:rFonts w:eastAsiaTheme="minorEastAsia" w:cs="Arial"/>
            <w:b w:val="0"/>
            <w:bCs w:val="0"/>
            <w:sz w:val="22"/>
            <w:szCs w:val="22"/>
            <w:lang w:eastAsia="en-GB"/>
          </w:rPr>
          <w:tab/>
        </w:r>
        <w:r w:rsidRPr="00E93212">
          <w:rPr>
            <w:rStyle w:val="Hyperlink"/>
            <w:rFonts w:cs="Arial"/>
            <w:b w:val="0"/>
            <w:bCs w:val="0"/>
            <w:sz w:val="22"/>
            <w:szCs w:val="22"/>
          </w:rPr>
          <w:t>Professional boundaries at work</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_Toc206776830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8</w:t>
        </w:r>
        <w:r w:rsidRPr="00E93212">
          <w:rPr>
            <w:rFonts w:cs="Arial"/>
            <w:b w:val="0"/>
            <w:bCs w:val="0"/>
            <w:webHidden/>
            <w:sz w:val="22"/>
            <w:szCs w:val="22"/>
          </w:rPr>
          <w:fldChar w:fldCharType="end"/>
        </w:r>
      </w:hyperlink>
    </w:p>
    <w:p w14:paraId="1E81C85F" w14:textId="305DDC89"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31" w:history="1">
        <w:r w:rsidRPr="00E93212">
          <w:rPr>
            <w:rStyle w:val="Hyperlink"/>
            <w:rFonts w:eastAsia="Arial Unicode MS" w:cs="Arial"/>
            <w:b w:val="0"/>
            <w:bCs w:val="0"/>
            <w:sz w:val="22"/>
            <w:szCs w:val="22"/>
          </w:rPr>
          <w:t>4.12</w:t>
        </w:r>
        <w:r w:rsidRPr="00E93212">
          <w:rPr>
            <w:rFonts w:eastAsiaTheme="minorEastAsia" w:cs="Arial"/>
            <w:b w:val="0"/>
            <w:bCs w:val="0"/>
            <w:sz w:val="22"/>
            <w:szCs w:val="22"/>
            <w:lang w:eastAsia="en-GB"/>
          </w:rPr>
          <w:tab/>
        </w:r>
        <w:r w:rsidRPr="00E93212">
          <w:rPr>
            <w:rStyle w:val="Hyperlink"/>
            <w:rFonts w:eastAsia="Arial Unicode MS" w:cs="Arial"/>
            <w:b w:val="0"/>
            <w:bCs w:val="0"/>
            <w:sz w:val="22"/>
            <w:szCs w:val="22"/>
          </w:rPr>
          <w:t>Conduct outside of work</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_Toc206776831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9</w:t>
        </w:r>
        <w:r w:rsidRPr="00E93212">
          <w:rPr>
            <w:rFonts w:cs="Arial"/>
            <w:b w:val="0"/>
            <w:bCs w:val="0"/>
            <w:webHidden/>
            <w:sz w:val="22"/>
            <w:szCs w:val="22"/>
          </w:rPr>
          <w:fldChar w:fldCharType="end"/>
        </w:r>
      </w:hyperlink>
    </w:p>
    <w:p w14:paraId="73F0B80E" w14:textId="5024D53F"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32" w:history="1">
        <w:r w:rsidRPr="00E93212">
          <w:rPr>
            <w:rStyle w:val="Hyperlink"/>
            <w:rFonts w:cs="Arial"/>
            <w:b w:val="0"/>
            <w:bCs w:val="0"/>
            <w:sz w:val="22"/>
            <w:szCs w:val="22"/>
          </w:rPr>
          <w:t>4.13</w:t>
        </w:r>
        <w:r w:rsidRPr="00E93212">
          <w:rPr>
            <w:rFonts w:eastAsiaTheme="minorEastAsia" w:cs="Arial"/>
            <w:b w:val="0"/>
            <w:bCs w:val="0"/>
            <w:sz w:val="22"/>
            <w:szCs w:val="22"/>
            <w:lang w:eastAsia="en-GB"/>
          </w:rPr>
          <w:tab/>
        </w:r>
        <w:r w:rsidRPr="00E93212">
          <w:rPr>
            <w:rStyle w:val="Hyperlink"/>
            <w:rFonts w:cs="Arial"/>
            <w:b w:val="0"/>
            <w:bCs w:val="0"/>
            <w:sz w:val="22"/>
            <w:szCs w:val="22"/>
          </w:rPr>
          <w:t>Confidentiality and disclosure of information</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_Toc206776832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10</w:t>
        </w:r>
        <w:r w:rsidRPr="00E93212">
          <w:rPr>
            <w:rFonts w:cs="Arial"/>
            <w:b w:val="0"/>
            <w:bCs w:val="0"/>
            <w:webHidden/>
            <w:sz w:val="22"/>
            <w:szCs w:val="22"/>
          </w:rPr>
          <w:fldChar w:fldCharType="end"/>
        </w:r>
      </w:hyperlink>
    </w:p>
    <w:p w14:paraId="74D1DF3A" w14:textId="49391DF3"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33" w:history="1">
        <w:r w:rsidRPr="00E93212">
          <w:rPr>
            <w:rStyle w:val="Hyperlink"/>
            <w:rFonts w:cs="Arial"/>
            <w:b w:val="0"/>
            <w:bCs w:val="0"/>
            <w:sz w:val="22"/>
            <w:szCs w:val="22"/>
          </w:rPr>
          <w:t>4.14</w:t>
        </w:r>
        <w:r w:rsidRPr="00E93212">
          <w:rPr>
            <w:rFonts w:eastAsiaTheme="minorEastAsia" w:cs="Arial"/>
            <w:b w:val="0"/>
            <w:bCs w:val="0"/>
            <w:sz w:val="22"/>
            <w:szCs w:val="22"/>
            <w:lang w:eastAsia="en-GB"/>
          </w:rPr>
          <w:tab/>
        </w:r>
        <w:r w:rsidRPr="00E93212">
          <w:rPr>
            <w:rStyle w:val="Hyperlink"/>
            <w:rFonts w:cs="Arial"/>
            <w:b w:val="0"/>
            <w:bCs w:val="0"/>
            <w:sz w:val="22"/>
            <w:szCs w:val="22"/>
          </w:rPr>
          <w:t>Electronic communications and social media</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_Toc206776833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11</w:t>
        </w:r>
        <w:r w:rsidRPr="00E93212">
          <w:rPr>
            <w:rFonts w:cs="Arial"/>
            <w:b w:val="0"/>
            <w:bCs w:val="0"/>
            <w:webHidden/>
            <w:sz w:val="22"/>
            <w:szCs w:val="22"/>
          </w:rPr>
          <w:fldChar w:fldCharType="end"/>
        </w:r>
      </w:hyperlink>
    </w:p>
    <w:p w14:paraId="326DB4E0" w14:textId="1977B0BE"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34" w:history="1">
        <w:r w:rsidRPr="00E93212">
          <w:rPr>
            <w:rStyle w:val="Hyperlink"/>
            <w:rFonts w:cs="Arial"/>
            <w:b w:val="0"/>
            <w:bCs w:val="0"/>
            <w:sz w:val="22"/>
            <w:szCs w:val="22"/>
          </w:rPr>
          <w:t>4.15</w:t>
        </w:r>
        <w:r w:rsidRPr="00E93212">
          <w:rPr>
            <w:rFonts w:eastAsiaTheme="minorEastAsia" w:cs="Arial"/>
            <w:b w:val="0"/>
            <w:bCs w:val="0"/>
            <w:sz w:val="22"/>
            <w:szCs w:val="22"/>
            <w:lang w:eastAsia="en-GB"/>
          </w:rPr>
          <w:tab/>
        </w:r>
        <w:r w:rsidRPr="00E93212">
          <w:rPr>
            <w:rStyle w:val="Hyperlink"/>
            <w:rFonts w:cs="Arial"/>
            <w:b w:val="0"/>
            <w:bCs w:val="0"/>
            <w:sz w:val="22"/>
            <w:szCs w:val="22"/>
          </w:rPr>
          <w:t>Mobile phone use</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_Toc206776834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12</w:t>
        </w:r>
        <w:r w:rsidRPr="00E93212">
          <w:rPr>
            <w:rFonts w:cs="Arial"/>
            <w:b w:val="0"/>
            <w:bCs w:val="0"/>
            <w:webHidden/>
            <w:sz w:val="22"/>
            <w:szCs w:val="22"/>
          </w:rPr>
          <w:fldChar w:fldCharType="end"/>
        </w:r>
      </w:hyperlink>
    </w:p>
    <w:p w14:paraId="35C0B225" w14:textId="439CD41E" w:rsidR="00E869B7" w:rsidRPr="00E93212" w:rsidRDefault="00E869B7" w:rsidP="00E869B7">
      <w:pPr>
        <w:pStyle w:val="TOC2"/>
        <w:spacing w:line="360" w:lineRule="auto"/>
        <w:ind w:hanging="567"/>
        <w:rPr>
          <w:rFonts w:eastAsiaTheme="minorEastAsia" w:cs="Arial"/>
          <w:b w:val="0"/>
          <w:bCs w:val="0"/>
          <w:sz w:val="22"/>
          <w:szCs w:val="22"/>
          <w:lang w:eastAsia="en-GB"/>
        </w:rPr>
      </w:pPr>
      <w:hyperlink w:anchor="_Toc206776835" w:history="1">
        <w:r w:rsidRPr="00E93212">
          <w:rPr>
            <w:rStyle w:val="Hyperlink"/>
            <w:rFonts w:cs="Arial"/>
            <w:b w:val="0"/>
            <w:bCs w:val="0"/>
            <w:sz w:val="22"/>
            <w:szCs w:val="22"/>
          </w:rPr>
          <w:t>4.16</w:t>
        </w:r>
        <w:r w:rsidRPr="00E93212">
          <w:rPr>
            <w:rFonts w:eastAsiaTheme="minorEastAsia" w:cs="Arial"/>
            <w:b w:val="0"/>
            <w:bCs w:val="0"/>
            <w:sz w:val="22"/>
            <w:szCs w:val="22"/>
            <w:lang w:eastAsia="en-GB"/>
          </w:rPr>
          <w:tab/>
        </w:r>
        <w:r w:rsidRPr="00E93212">
          <w:rPr>
            <w:rStyle w:val="Hyperlink"/>
            <w:rFonts w:cs="Arial"/>
            <w:b w:val="0"/>
            <w:bCs w:val="0"/>
            <w:sz w:val="22"/>
            <w:szCs w:val="22"/>
          </w:rPr>
          <w:t>Diversity and dignity</w:t>
        </w:r>
        <w:r w:rsidRPr="00E93212">
          <w:rPr>
            <w:rFonts w:cs="Arial"/>
            <w:b w:val="0"/>
            <w:bCs w:val="0"/>
            <w:webHidden/>
            <w:sz w:val="22"/>
            <w:szCs w:val="22"/>
          </w:rPr>
          <w:tab/>
        </w:r>
        <w:r w:rsidRPr="00E93212">
          <w:rPr>
            <w:rFonts w:cs="Arial"/>
            <w:b w:val="0"/>
            <w:bCs w:val="0"/>
            <w:webHidden/>
            <w:sz w:val="22"/>
            <w:szCs w:val="22"/>
          </w:rPr>
          <w:fldChar w:fldCharType="begin"/>
        </w:r>
        <w:r w:rsidRPr="00E93212">
          <w:rPr>
            <w:rFonts w:cs="Arial"/>
            <w:b w:val="0"/>
            <w:bCs w:val="0"/>
            <w:webHidden/>
            <w:sz w:val="22"/>
            <w:szCs w:val="22"/>
          </w:rPr>
          <w:instrText xml:space="preserve"> PAGEREF _Toc206776835 \h </w:instrText>
        </w:r>
        <w:r w:rsidRPr="00E93212">
          <w:rPr>
            <w:rFonts w:cs="Arial"/>
            <w:b w:val="0"/>
            <w:bCs w:val="0"/>
            <w:webHidden/>
            <w:sz w:val="22"/>
            <w:szCs w:val="22"/>
          </w:rPr>
        </w:r>
        <w:r w:rsidRPr="00E93212">
          <w:rPr>
            <w:rFonts w:cs="Arial"/>
            <w:b w:val="0"/>
            <w:bCs w:val="0"/>
            <w:webHidden/>
            <w:sz w:val="22"/>
            <w:szCs w:val="22"/>
          </w:rPr>
          <w:fldChar w:fldCharType="separate"/>
        </w:r>
        <w:r w:rsidR="007B13CA" w:rsidRPr="00E93212">
          <w:rPr>
            <w:rFonts w:cs="Arial"/>
            <w:b w:val="0"/>
            <w:bCs w:val="0"/>
            <w:webHidden/>
            <w:sz w:val="22"/>
            <w:szCs w:val="22"/>
          </w:rPr>
          <w:t>13</w:t>
        </w:r>
        <w:r w:rsidRPr="00E93212">
          <w:rPr>
            <w:rFonts w:cs="Arial"/>
            <w:b w:val="0"/>
            <w:bCs w:val="0"/>
            <w:webHidden/>
            <w:sz w:val="22"/>
            <w:szCs w:val="22"/>
          </w:rPr>
          <w:fldChar w:fldCharType="end"/>
        </w:r>
      </w:hyperlink>
    </w:p>
    <w:p w14:paraId="3C7EF4D5" w14:textId="0E380FD1" w:rsidR="00E869B7" w:rsidRPr="00E869B7" w:rsidRDefault="00E869B7" w:rsidP="00E93212">
      <w:pPr>
        <w:pStyle w:val="TOC1"/>
        <w:rPr>
          <w:rFonts w:eastAsiaTheme="minorEastAsia"/>
          <w:noProof/>
          <w:lang w:eastAsia="en-GB"/>
        </w:rPr>
      </w:pPr>
      <w:hyperlink w:anchor="_Toc206776836" w:history="1">
        <w:r w:rsidRPr="00E869B7">
          <w:rPr>
            <w:rStyle w:val="Hyperlink"/>
            <w:rFonts w:ascii="Arial" w:hAnsi="Arial" w:cs="Arial"/>
            <w:noProof/>
            <w:sz w:val="22"/>
            <w:szCs w:val="22"/>
          </w:rPr>
          <w:t>5.</w:t>
        </w:r>
        <w:r w:rsidRPr="00E869B7">
          <w:rPr>
            <w:rFonts w:eastAsiaTheme="minorEastAsia"/>
            <w:noProof/>
            <w:lang w:eastAsia="en-GB"/>
          </w:rPr>
          <w:tab/>
        </w:r>
        <w:r w:rsidRPr="00E869B7">
          <w:rPr>
            <w:rStyle w:val="Hyperlink"/>
            <w:rFonts w:ascii="Arial" w:hAnsi="Arial" w:cs="Arial"/>
            <w:noProof/>
            <w:sz w:val="22"/>
            <w:szCs w:val="22"/>
          </w:rPr>
          <w:t>Equalities Statement</w:t>
        </w:r>
        <w:r w:rsidRPr="00E869B7">
          <w:rPr>
            <w:noProof/>
            <w:webHidden/>
          </w:rPr>
          <w:tab/>
        </w:r>
        <w:r w:rsidRPr="00E869B7">
          <w:rPr>
            <w:noProof/>
            <w:webHidden/>
          </w:rPr>
          <w:fldChar w:fldCharType="begin"/>
        </w:r>
        <w:r w:rsidRPr="00E869B7">
          <w:rPr>
            <w:noProof/>
            <w:webHidden/>
          </w:rPr>
          <w:instrText xml:space="preserve"> PAGEREF _Toc206776836 \h </w:instrText>
        </w:r>
        <w:r w:rsidRPr="00E869B7">
          <w:rPr>
            <w:noProof/>
            <w:webHidden/>
          </w:rPr>
        </w:r>
        <w:r w:rsidRPr="00E869B7">
          <w:rPr>
            <w:noProof/>
            <w:webHidden/>
          </w:rPr>
          <w:fldChar w:fldCharType="separate"/>
        </w:r>
        <w:r w:rsidR="007B13CA">
          <w:rPr>
            <w:noProof/>
            <w:webHidden/>
          </w:rPr>
          <w:t>14</w:t>
        </w:r>
        <w:r w:rsidRPr="00E869B7">
          <w:rPr>
            <w:noProof/>
            <w:webHidden/>
          </w:rPr>
          <w:fldChar w:fldCharType="end"/>
        </w:r>
      </w:hyperlink>
    </w:p>
    <w:p w14:paraId="2694CC07" w14:textId="70D6C369" w:rsidR="00861B3A" w:rsidRPr="000E083B" w:rsidRDefault="00333263" w:rsidP="00E869B7">
      <w:pPr>
        <w:pStyle w:val="Sectionheading"/>
        <w:numPr>
          <w:ilvl w:val="0"/>
          <w:numId w:val="0"/>
        </w:numPr>
        <w:tabs>
          <w:tab w:val="left" w:pos="7584"/>
        </w:tabs>
        <w:spacing w:before="0" w:after="0" w:line="360" w:lineRule="auto"/>
        <w:rPr>
          <w:rFonts w:ascii="Arial" w:hAnsi="Arial" w:cs="Arial"/>
          <w:sz w:val="22"/>
          <w:szCs w:val="22"/>
        </w:rPr>
      </w:pPr>
      <w:r w:rsidRPr="00E869B7">
        <w:rPr>
          <w:rFonts w:ascii="Arial" w:hAnsi="Arial" w:cs="Arial"/>
          <w:sz w:val="22"/>
          <w:szCs w:val="22"/>
        </w:rPr>
        <w:fldChar w:fldCharType="end"/>
      </w:r>
    </w:p>
    <w:p w14:paraId="6DE2A744" w14:textId="2B8E6152" w:rsidR="001E3540" w:rsidRPr="000E083B" w:rsidRDefault="001E3540" w:rsidP="00A8554C">
      <w:pPr>
        <w:pStyle w:val="Sectionheading"/>
        <w:numPr>
          <w:ilvl w:val="0"/>
          <w:numId w:val="0"/>
        </w:numPr>
        <w:tabs>
          <w:tab w:val="left" w:pos="7584"/>
        </w:tabs>
        <w:rPr>
          <w:rFonts w:ascii="Arial" w:hAnsi="Arial" w:cs="Arial"/>
        </w:rPr>
      </w:pPr>
      <w:r w:rsidRPr="000E083B">
        <w:rPr>
          <w:rFonts w:ascii="Arial" w:hAnsi="Arial" w:cs="Arial"/>
        </w:rPr>
        <w:tab/>
      </w:r>
    </w:p>
    <w:p w14:paraId="2EBFB72A" w14:textId="77777777" w:rsidR="00CC5652" w:rsidRPr="000E083B" w:rsidRDefault="00CC5652" w:rsidP="00CC5652">
      <w:pPr>
        <w:rPr>
          <w:rFonts w:ascii="Arial" w:hAnsi="Arial" w:cs="Arial"/>
        </w:rPr>
      </w:pPr>
      <w:bookmarkStart w:id="0" w:name="_Sections"/>
      <w:bookmarkEnd w:id="0"/>
    </w:p>
    <w:p w14:paraId="0BB543D7" w14:textId="16A82A81" w:rsidR="00A8554C" w:rsidRPr="000E083B" w:rsidRDefault="009F7C54" w:rsidP="00E93212">
      <w:pPr>
        <w:pStyle w:val="Sectionheading"/>
        <w:keepNext w:val="0"/>
        <w:keepLines w:val="0"/>
        <w:widowControl w:val="0"/>
        <w:numPr>
          <w:ilvl w:val="0"/>
          <w:numId w:val="12"/>
        </w:numPr>
        <w:spacing w:before="0" w:after="0" w:line="276" w:lineRule="auto"/>
        <w:jc w:val="both"/>
        <w:rPr>
          <w:rFonts w:ascii="Arial" w:hAnsi="Arial" w:cs="Arial"/>
          <w:sz w:val="22"/>
          <w:szCs w:val="22"/>
        </w:rPr>
      </w:pPr>
      <w:bookmarkStart w:id="1" w:name="_Toc206776817"/>
      <w:r w:rsidRPr="000E083B">
        <w:rPr>
          <w:rFonts w:ascii="Arial" w:hAnsi="Arial" w:cs="Arial"/>
          <w:sz w:val="22"/>
          <w:szCs w:val="22"/>
        </w:rPr>
        <w:lastRenderedPageBreak/>
        <w:t>C</w:t>
      </w:r>
      <w:r w:rsidR="00840223" w:rsidRPr="000E083B">
        <w:rPr>
          <w:rFonts w:ascii="Arial" w:hAnsi="Arial" w:cs="Arial"/>
          <w:sz w:val="22"/>
          <w:szCs w:val="22"/>
        </w:rPr>
        <w:t>ontext</w:t>
      </w:r>
      <w:bookmarkEnd w:id="1"/>
    </w:p>
    <w:p w14:paraId="6E28BC10" w14:textId="5BAE3051" w:rsidR="00B2097C" w:rsidRPr="000E083B" w:rsidRDefault="00B2097C" w:rsidP="00E93212">
      <w:pPr>
        <w:widowControl w:val="0"/>
        <w:spacing w:before="0" w:after="0" w:line="276" w:lineRule="auto"/>
        <w:jc w:val="both"/>
        <w:rPr>
          <w:rFonts w:ascii="Arial" w:hAnsi="Arial" w:cs="Arial"/>
          <w:sz w:val="22"/>
        </w:rPr>
      </w:pPr>
      <w:r w:rsidRPr="000E083B">
        <w:rPr>
          <w:rFonts w:ascii="Arial" w:hAnsi="Arial" w:cs="Arial"/>
          <w:sz w:val="22"/>
        </w:rPr>
        <w:t>This policy is intended to encourage staff to achieve the highest possible standards of conduct and to minimise the risk of inappropriate conduct occurring.</w:t>
      </w:r>
    </w:p>
    <w:p w14:paraId="440850C4" w14:textId="292E05B4" w:rsidR="009B220D" w:rsidRPr="00106C41" w:rsidRDefault="009B220D" w:rsidP="00E93212">
      <w:pPr>
        <w:widowControl w:val="0"/>
        <w:spacing w:before="0" w:after="0" w:line="276" w:lineRule="auto"/>
        <w:jc w:val="both"/>
        <w:rPr>
          <w:rFonts w:ascii="Arial" w:hAnsi="Arial" w:cs="Arial"/>
          <w:i/>
          <w:iCs/>
          <w:sz w:val="22"/>
        </w:rPr>
      </w:pPr>
      <w:r w:rsidRPr="00106C41">
        <w:rPr>
          <w:rFonts w:ascii="Arial" w:hAnsi="Arial" w:cs="Arial"/>
          <w:i/>
          <w:iCs/>
          <w:sz w:val="22"/>
        </w:rPr>
        <w:t>Each school may provide additional information in their Staff Handbook.</w:t>
      </w:r>
    </w:p>
    <w:p w14:paraId="2109544B" w14:textId="77777777" w:rsidR="009F7C54" w:rsidRPr="000E083B" w:rsidRDefault="009F7C54" w:rsidP="00E93212">
      <w:pPr>
        <w:widowControl w:val="0"/>
        <w:spacing w:before="0" w:after="0" w:line="276" w:lineRule="auto"/>
        <w:jc w:val="both"/>
        <w:rPr>
          <w:rFonts w:ascii="Arial" w:hAnsi="Arial" w:cs="Arial"/>
          <w:sz w:val="22"/>
        </w:rPr>
      </w:pPr>
    </w:p>
    <w:p w14:paraId="5AB9EAFA" w14:textId="41F8186C" w:rsidR="00080FE0" w:rsidRPr="000E083B" w:rsidRDefault="00080FE0" w:rsidP="00E93212">
      <w:pPr>
        <w:pStyle w:val="Sectionheading"/>
        <w:keepNext w:val="0"/>
        <w:keepLines w:val="0"/>
        <w:widowControl w:val="0"/>
        <w:numPr>
          <w:ilvl w:val="0"/>
          <w:numId w:val="12"/>
        </w:numPr>
        <w:spacing w:before="0" w:after="0" w:line="276" w:lineRule="auto"/>
        <w:jc w:val="both"/>
        <w:rPr>
          <w:rFonts w:ascii="Arial" w:hAnsi="Arial" w:cs="Arial"/>
          <w:sz w:val="22"/>
          <w:szCs w:val="22"/>
        </w:rPr>
      </w:pPr>
      <w:bookmarkStart w:id="2" w:name="_Toc206776818"/>
      <w:r w:rsidRPr="000E083B">
        <w:rPr>
          <w:rFonts w:ascii="Arial" w:hAnsi="Arial" w:cs="Arial"/>
          <w:sz w:val="22"/>
          <w:szCs w:val="22"/>
        </w:rPr>
        <w:t xml:space="preserve">Legal and </w:t>
      </w:r>
      <w:r w:rsidR="00C27EBA">
        <w:rPr>
          <w:rFonts w:ascii="Arial" w:hAnsi="Arial" w:cs="Arial"/>
          <w:sz w:val="22"/>
          <w:szCs w:val="22"/>
        </w:rPr>
        <w:t>A</w:t>
      </w:r>
      <w:r w:rsidRPr="000E083B">
        <w:rPr>
          <w:rFonts w:ascii="Arial" w:hAnsi="Arial" w:cs="Arial"/>
          <w:sz w:val="22"/>
          <w:szCs w:val="22"/>
        </w:rPr>
        <w:t xml:space="preserve">dvisory </w:t>
      </w:r>
      <w:r w:rsidR="00C27EBA">
        <w:rPr>
          <w:rFonts w:ascii="Arial" w:hAnsi="Arial" w:cs="Arial"/>
          <w:sz w:val="22"/>
          <w:szCs w:val="22"/>
        </w:rPr>
        <w:t>F</w:t>
      </w:r>
      <w:r w:rsidRPr="000E083B">
        <w:rPr>
          <w:rFonts w:ascii="Arial" w:hAnsi="Arial" w:cs="Arial"/>
          <w:sz w:val="22"/>
          <w:szCs w:val="22"/>
        </w:rPr>
        <w:t>ramework</w:t>
      </w:r>
      <w:bookmarkEnd w:id="2"/>
    </w:p>
    <w:p w14:paraId="4B942A76" w14:textId="04ECF84D" w:rsidR="0008007C" w:rsidRPr="000E083B" w:rsidRDefault="00FA0409" w:rsidP="00E93212">
      <w:pPr>
        <w:widowControl w:val="0"/>
        <w:spacing w:before="0" w:after="0" w:line="276" w:lineRule="auto"/>
        <w:jc w:val="both"/>
        <w:rPr>
          <w:rFonts w:ascii="Arial" w:hAnsi="Arial" w:cs="Arial"/>
          <w:sz w:val="22"/>
        </w:rPr>
      </w:pPr>
      <w:r w:rsidRPr="000E083B">
        <w:rPr>
          <w:rFonts w:ascii="Arial" w:hAnsi="Arial" w:cs="Arial"/>
          <w:sz w:val="22"/>
        </w:rPr>
        <w:t>This document should be read alongside:</w:t>
      </w:r>
    </w:p>
    <w:p w14:paraId="50063ABB" w14:textId="40CA6B22" w:rsidR="00FD6F97" w:rsidRPr="000E083B" w:rsidRDefault="009B220D" w:rsidP="00E93212">
      <w:pPr>
        <w:pStyle w:val="Subtitle"/>
        <w:widowControl w:val="0"/>
        <w:numPr>
          <w:ilvl w:val="0"/>
          <w:numId w:val="13"/>
        </w:numPr>
        <w:spacing w:before="0" w:after="0" w:line="276" w:lineRule="auto"/>
        <w:jc w:val="both"/>
        <w:rPr>
          <w:rFonts w:ascii="Arial" w:hAnsi="Arial" w:cs="Arial"/>
          <w:sz w:val="22"/>
        </w:rPr>
      </w:pPr>
      <w:r w:rsidRPr="000E083B">
        <w:rPr>
          <w:rFonts w:ascii="Arial" w:hAnsi="Arial" w:cs="Arial"/>
          <w:sz w:val="22"/>
        </w:rPr>
        <w:t>Staff Handbook for the school</w:t>
      </w:r>
    </w:p>
    <w:p w14:paraId="291669DF" w14:textId="5D9A6250" w:rsidR="0004741F" w:rsidRPr="000E083B" w:rsidRDefault="0004741F" w:rsidP="00E93212">
      <w:pPr>
        <w:pStyle w:val="Subtitle"/>
        <w:widowControl w:val="0"/>
        <w:numPr>
          <w:ilvl w:val="0"/>
          <w:numId w:val="13"/>
        </w:numPr>
        <w:spacing w:before="0" w:after="0" w:line="276" w:lineRule="auto"/>
        <w:jc w:val="both"/>
        <w:rPr>
          <w:rFonts w:ascii="Arial" w:hAnsi="Arial" w:cs="Arial"/>
          <w:sz w:val="22"/>
        </w:rPr>
      </w:pPr>
      <w:r w:rsidRPr="000E083B">
        <w:rPr>
          <w:rFonts w:ascii="Arial" w:hAnsi="Arial" w:cs="Arial"/>
          <w:sz w:val="22"/>
        </w:rPr>
        <w:t>Probation Policy</w:t>
      </w:r>
    </w:p>
    <w:p w14:paraId="2D987CE6" w14:textId="7055949A" w:rsidR="009B220D" w:rsidRPr="000E083B" w:rsidRDefault="009B220D" w:rsidP="00E93212">
      <w:pPr>
        <w:pStyle w:val="Subtitle"/>
        <w:widowControl w:val="0"/>
        <w:numPr>
          <w:ilvl w:val="0"/>
          <w:numId w:val="13"/>
        </w:numPr>
        <w:spacing w:before="0" w:after="0" w:line="276" w:lineRule="auto"/>
        <w:jc w:val="both"/>
        <w:rPr>
          <w:rFonts w:ascii="Arial" w:hAnsi="Arial" w:cs="Arial"/>
          <w:sz w:val="22"/>
        </w:rPr>
      </w:pPr>
      <w:r w:rsidRPr="000E083B">
        <w:rPr>
          <w:rFonts w:ascii="Arial" w:hAnsi="Arial" w:cs="Arial"/>
          <w:sz w:val="22"/>
        </w:rPr>
        <w:t>Disciplinary Policy</w:t>
      </w:r>
    </w:p>
    <w:p w14:paraId="1AF21126" w14:textId="03EC6C35" w:rsidR="009B220D" w:rsidRPr="000E083B" w:rsidRDefault="009B220D" w:rsidP="00E93212">
      <w:pPr>
        <w:pStyle w:val="Subtitle"/>
        <w:widowControl w:val="0"/>
        <w:numPr>
          <w:ilvl w:val="0"/>
          <w:numId w:val="13"/>
        </w:numPr>
        <w:spacing w:before="0" w:after="0" w:line="276" w:lineRule="auto"/>
        <w:jc w:val="both"/>
        <w:rPr>
          <w:rFonts w:ascii="Arial" w:hAnsi="Arial" w:cs="Arial"/>
          <w:sz w:val="22"/>
        </w:rPr>
      </w:pPr>
      <w:r w:rsidRPr="000E083B">
        <w:rPr>
          <w:rFonts w:ascii="Arial" w:hAnsi="Arial" w:cs="Arial"/>
          <w:sz w:val="22"/>
        </w:rPr>
        <w:t>Grievance Policy</w:t>
      </w:r>
    </w:p>
    <w:p w14:paraId="3A952584" w14:textId="0F724CC9" w:rsidR="009B220D" w:rsidRPr="000E083B" w:rsidRDefault="009B220D" w:rsidP="00E93212">
      <w:pPr>
        <w:pStyle w:val="Subtitle"/>
        <w:widowControl w:val="0"/>
        <w:numPr>
          <w:ilvl w:val="0"/>
          <w:numId w:val="13"/>
        </w:numPr>
        <w:spacing w:before="0" w:after="0" w:line="276" w:lineRule="auto"/>
        <w:jc w:val="both"/>
        <w:rPr>
          <w:rFonts w:ascii="Arial" w:hAnsi="Arial" w:cs="Arial"/>
          <w:sz w:val="22"/>
        </w:rPr>
      </w:pPr>
      <w:r w:rsidRPr="000E083B">
        <w:rPr>
          <w:rFonts w:ascii="Arial" w:hAnsi="Arial" w:cs="Arial"/>
          <w:sz w:val="22"/>
        </w:rPr>
        <w:t>Child Protection/Safeguarding Policy</w:t>
      </w:r>
    </w:p>
    <w:p w14:paraId="0AA87BD7" w14:textId="6364366A" w:rsidR="009B220D" w:rsidRPr="000E083B" w:rsidRDefault="009B220D" w:rsidP="00E93212">
      <w:pPr>
        <w:pStyle w:val="Subtitle"/>
        <w:widowControl w:val="0"/>
        <w:numPr>
          <w:ilvl w:val="0"/>
          <w:numId w:val="13"/>
        </w:numPr>
        <w:spacing w:before="0" w:after="0" w:line="276" w:lineRule="auto"/>
        <w:jc w:val="both"/>
        <w:rPr>
          <w:rFonts w:ascii="Arial" w:hAnsi="Arial" w:cs="Arial"/>
          <w:sz w:val="22"/>
        </w:rPr>
      </w:pPr>
      <w:r w:rsidRPr="000E083B">
        <w:rPr>
          <w:rFonts w:ascii="Arial" w:hAnsi="Arial" w:cs="Arial"/>
          <w:sz w:val="22"/>
        </w:rPr>
        <w:t>Dignity at Work and Equal Opportunities Policy</w:t>
      </w:r>
    </w:p>
    <w:p w14:paraId="0C09AB73" w14:textId="2BB04F88" w:rsidR="009B220D" w:rsidRPr="000E083B" w:rsidRDefault="009B220D" w:rsidP="00E93212">
      <w:pPr>
        <w:pStyle w:val="Subtitle"/>
        <w:widowControl w:val="0"/>
        <w:numPr>
          <w:ilvl w:val="0"/>
          <w:numId w:val="13"/>
        </w:numPr>
        <w:spacing w:before="0" w:after="0" w:line="276" w:lineRule="auto"/>
        <w:jc w:val="both"/>
        <w:rPr>
          <w:rFonts w:ascii="Arial" w:hAnsi="Arial" w:cs="Arial"/>
          <w:sz w:val="22"/>
        </w:rPr>
      </w:pPr>
      <w:r w:rsidRPr="000E083B">
        <w:rPr>
          <w:rFonts w:ascii="Arial" w:hAnsi="Arial" w:cs="Arial"/>
          <w:sz w:val="22"/>
        </w:rPr>
        <w:t>Health &amp; Safety Policy</w:t>
      </w:r>
    </w:p>
    <w:p w14:paraId="4DD6D69E" w14:textId="6F984C9A" w:rsidR="009B220D" w:rsidRPr="000E083B" w:rsidRDefault="009B220D" w:rsidP="00E93212">
      <w:pPr>
        <w:pStyle w:val="Subtitle"/>
        <w:widowControl w:val="0"/>
        <w:numPr>
          <w:ilvl w:val="0"/>
          <w:numId w:val="13"/>
        </w:numPr>
        <w:spacing w:before="0" w:after="0" w:line="276" w:lineRule="auto"/>
        <w:jc w:val="both"/>
        <w:rPr>
          <w:rFonts w:ascii="Arial" w:hAnsi="Arial" w:cs="Arial"/>
          <w:sz w:val="22"/>
        </w:rPr>
      </w:pPr>
      <w:r w:rsidRPr="000E083B">
        <w:rPr>
          <w:rFonts w:ascii="Arial" w:hAnsi="Arial" w:cs="Arial"/>
          <w:sz w:val="22"/>
        </w:rPr>
        <w:t>IT Acceptable Use Policy</w:t>
      </w:r>
    </w:p>
    <w:p w14:paraId="14297625" w14:textId="06F58C7C" w:rsidR="009B220D" w:rsidRPr="000E083B" w:rsidRDefault="009B220D" w:rsidP="00E93212">
      <w:pPr>
        <w:pStyle w:val="Subtitle"/>
        <w:widowControl w:val="0"/>
        <w:numPr>
          <w:ilvl w:val="0"/>
          <w:numId w:val="13"/>
        </w:numPr>
        <w:spacing w:before="0" w:after="0" w:line="276" w:lineRule="auto"/>
        <w:jc w:val="both"/>
        <w:rPr>
          <w:rFonts w:ascii="Arial" w:hAnsi="Arial" w:cs="Arial"/>
          <w:sz w:val="22"/>
        </w:rPr>
      </w:pPr>
      <w:r w:rsidRPr="000E083B">
        <w:rPr>
          <w:rFonts w:ascii="Arial" w:hAnsi="Arial" w:cs="Arial"/>
          <w:sz w:val="22"/>
        </w:rPr>
        <w:t xml:space="preserve">Whistleblowing Policy </w:t>
      </w:r>
    </w:p>
    <w:p w14:paraId="707D01F8" w14:textId="4B39A6D0" w:rsidR="009B220D" w:rsidRPr="000E083B" w:rsidRDefault="009B220D" w:rsidP="00E93212">
      <w:pPr>
        <w:pStyle w:val="Subtitle"/>
        <w:widowControl w:val="0"/>
        <w:numPr>
          <w:ilvl w:val="0"/>
          <w:numId w:val="13"/>
        </w:numPr>
        <w:spacing w:before="0" w:after="0" w:line="276" w:lineRule="auto"/>
        <w:jc w:val="both"/>
        <w:rPr>
          <w:rFonts w:ascii="Arial" w:hAnsi="Arial" w:cs="Arial"/>
          <w:sz w:val="22"/>
        </w:rPr>
      </w:pPr>
      <w:r w:rsidRPr="000E083B">
        <w:rPr>
          <w:rFonts w:ascii="Arial" w:hAnsi="Arial" w:cs="Arial"/>
          <w:sz w:val="22"/>
        </w:rPr>
        <w:t>Anti bribery Policy</w:t>
      </w:r>
    </w:p>
    <w:p w14:paraId="213FBE35" w14:textId="77777777" w:rsidR="009F7C54" w:rsidRPr="000E083B" w:rsidRDefault="009F7C54" w:rsidP="00E93212">
      <w:pPr>
        <w:widowControl w:val="0"/>
        <w:spacing w:before="0" w:after="0" w:line="276" w:lineRule="auto"/>
        <w:jc w:val="both"/>
        <w:rPr>
          <w:rFonts w:ascii="Arial" w:hAnsi="Arial" w:cs="Arial"/>
          <w:sz w:val="22"/>
        </w:rPr>
      </w:pPr>
    </w:p>
    <w:p w14:paraId="75DB159F" w14:textId="51FE3B8F" w:rsidR="00661882" w:rsidRPr="000E083B" w:rsidRDefault="00661882" w:rsidP="00E93212">
      <w:pPr>
        <w:widowControl w:val="0"/>
        <w:spacing w:before="0" w:after="0" w:line="276" w:lineRule="auto"/>
        <w:jc w:val="both"/>
        <w:rPr>
          <w:rFonts w:ascii="Arial" w:hAnsi="Arial" w:cs="Arial"/>
          <w:sz w:val="22"/>
        </w:rPr>
      </w:pPr>
      <w:r w:rsidRPr="000E083B">
        <w:rPr>
          <w:rFonts w:ascii="Arial" w:hAnsi="Arial" w:cs="Arial"/>
          <w:sz w:val="22"/>
        </w:rPr>
        <w:t xml:space="preserve">Staff are in a unique position of trust and influence as role models for students and must adhere to behaviour that sets a good example to all </w:t>
      </w:r>
      <w:r w:rsidR="00384D74" w:rsidRPr="000E083B">
        <w:rPr>
          <w:rFonts w:ascii="Arial" w:hAnsi="Arial" w:cs="Arial"/>
          <w:sz w:val="22"/>
        </w:rPr>
        <w:t>students</w:t>
      </w:r>
      <w:r w:rsidRPr="000E083B">
        <w:rPr>
          <w:rFonts w:ascii="Arial" w:hAnsi="Arial" w:cs="Arial"/>
          <w:sz w:val="22"/>
        </w:rPr>
        <w:t xml:space="preserve"> within the school. Staff also have an individual responsibility to maintain their reputation and the reputation of the school, both inside and outside working hours and the work setting. </w:t>
      </w:r>
    </w:p>
    <w:p w14:paraId="72BF26A6" w14:textId="77777777" w:rsidR="009F7C54" w:rsidRPr="000E083B" w:rsidRDefault="009F7C54" w:rsidP="00E93212">
      <w:pPr>
        <w:widowControl w:val="0"/>
        <w:spacing w:before="0" w:after="0" w:line="276" w:lineRule="auto"/>
        <w:jc w:val="both"/>
        <w:rPr>
          <w:rFonts w:ascii="Arial" w:hAnsi="Arial" w:cs="Arial"/>
          <w:sz w:val="22"/>
        </w:rPr>
      </w:pPr>
    </w:p>
    <w:p w14:paraId="002144F2" w14:textId="77777777" w:rsidR="00661882" w:rsidRPr="000E083B" w:rsidRDefault="00661882" w:rsidP="00E93212">
      <w:pPr>
        <w:widowControl w:val="0"/>
        <w:spacing w:before="0" w:after="0" w:line="276" w:lineRule="auto"/>
        <w:jc w:val="both"/>
        <w:rPr>
          <w:rFonts w:ascii="Arial" w:hAnsi="Arial" w:cs="Arial"/>
          <w:sz w:val="22"/>
        </w:rPr>
      </w:pPr>
      <w:r w:rsidRPr="000E083B">
        <w:rPr>
          <w:rFonts w:ascii="Arial" w:hAnsi="Arial" w:cs="Arial"/>
          <w:sz w:val="22"/>
        </w:rPr>
        <w:t xml:space="preserve">All staff are expected to read and comply with this policy. Breach or failure to observe this policy may result in action being taken under the school Disciplinary Procedure including, but not limited to, dismissal. </w:t>
      </w:r>
    </w:p>
    <w:p w14:paraId="4873EA6C" w14:textId="5FDA5C2D" w:rsidR="0090129C" w:rsidRPr="000E083B" w:rsidRDefault="0090129C" w:rsidP="00E93212">
      <w:pPr>
        <w:widowControl w:val="0"/>
        <w:spacing w:before="0" w:after="0" w:line="276" w:lineRule="auto"/>
        <w:jc w:val="both"/>
        <w:rPr>
          <w:rFonts w:ascii="Arial" w:hAnsi="Arial" w:cs="Arial"/>
          <w:sz w:val="22"/>
        </w:rPr>
      </w:pPr>
      <w:r w:rsidRPr="000E083B">
        <w:rPr>
          <w:rFonts w:ascii="Arial" w:hAnsi="Arial" w:cs="Arial"/>
          <w:sz w:val="22"/>
        </w:rPr>
        <w:t xml:space="preserve">Staff are required to read and understand Part One of the Department for Education’s statutory guidance, ‘Keeping Children Safe in Education’. Staff are required to undertake annual </w:t>
      </w:r>
      <w:r w:rsidR="00D1241D" w:rsidRPr="000E083B">
        <w:rPr>
          <w:rFonts w:ascii="Arial" w:hAnsi="Arial" w:cs="Arial"/>
          <w:sz w:val="22"/>
        </w:rPr>
        <w:t>safeguarding training</w:t>
      </w:r>
      <w:r w:rsidRPr="000E083B">
        <w:rPr>
          <w:rFonts w:ascii="Arial" w:hAnsi="Arial" w:cs="Arial"/>
          <w:sz w:val="22"/>
        </w:rPr>
        <w:t>.</w:t>
      </w:r>
    </w:p>
    <w:p w14:paraId="25CEBB28" w14:textId="77777777" w:rsidR="009F7C54" w:rsidRPr="000E083B" w:rsidRDefault="009F7C54" w:rsidP="00E93212">
      <w:pPr>
        <w:widowControl w:val="0"/>
        <w:spacing w:before="0" w:after="0" w:line="276" w:lineRule="auto"/>
        <w:jc w:val="both"/>
        <w:rPr>
          <w:rFonts w:ascii="Arial" w:hAnsi="Arial" w:cs="Arial"/>
          <w:sz w:val="22"/>
        </w:rPr>
      </w:pPr>
    </w:p>
    <w:p w14:paraId="6625D74A" w14:textId="49C22559" w:rsidR="009B220D" w:rsidRPr="000E083B" w:rsidRDefault="00661882" w:rsidP="00E93212">
      <w:pPr>
        <w:widowControl w:val="0"/>
        <w:spacing w:before="0" w:after="0" w:line="276" w:lineRule="auto"/>
        <w:jc w:val="both"/>
        <w:rPr>
          <w:rFonts w:ascii="Arial" w:hAnsi="Arial" w:cs="Arial"/>
          <w:sz w:val="22"/>
        </w:rPr>
      </w:pPr>
      <w:r w:rsidRPr="000E083B">
        <w:rPr>
          <w:rFonts w:ascii="Arial" w:hAnsi="Arial" w:cs="Arial"/>
          <w:sz w:val="22"/>
        </w:rPr>
        <w:t>This Staff Conduct Policy is not an exhaustive list of acceptable and unacceptable standards of behaviour. In situations where guidance does not exist in this policy, staff are expected to exercise their professional judgement or seek guidance from senior leaders and always act in the best interests of the student</w:t>
      </w:r>
      <w:r w:rsidR="00C10D39" w:rsidRPr="000E083B">
        <w:rPr>
          <w:rFonts w:ascii="Arial" w:hAnsi="Arial" w:cs="Arial"/>
          <w:sz w:val="22"/>
        </w:rPr>
        <w:t>s</w:t>
      </w:r>
      <w:r w:rsidRPr="000E083B">
        <w:rPr>
          <w:rFonts w:ascii="Arial" w:hAnsi="Arial" w:cs="Arial"/>
          <w:sz w:val="22"/>
        </w:rPr>
        <w:t xml:space="preserve"> and the </w:t>
      </w:r>
      <w:r w:rsidR="00C10D39" w:rsidRPr="000E083B">
        <w:rPr>
          <w:rFonts w:ascii="Arial" w:hAnsi="Arial" w:cs="Arial"/>
          <w:sz w:val="22"/>
        </w:rPr>
        <w:t>s</w:t>
      </w:r>
      <w:r w:rsidRPr="000E083B">
        <w:rPr>
          <w:rFonts w:ascii="Arial" w:hAnsi="Arial" w:cs="Arial"/>
          <w:sz w:val="22"/>
        </w:rPr>
        <w:t>chool.</w:t>
      </w:r>
    </w:p>
    <w:p w14:paraId="439B01DD" w14:textId="77777777" w:rsidR="009F7C54" w:rsidRPr="000E083B" w:rsidRDefault="009F7C54" w:rsidP="00E93212">
      <w:pPr>
        <w:pStyle w:val="Sectionheading"/>
        <w:keepNext w:val="0"/>
        <w:keepLines w:val="0"/>
        <w:widowControl w:val="0"/>
        <w:numPr>
          <w:ilvl w:val="0"/>
          <w:numId w:val="0"/>
        </w:numPr>
        <w:spacing w:before="0" w:after="0" w:line="276" w:lineRule="auto"/>
        <w:jc w:val="both"/>
        <w:rPr>
          <w:rFonts w:ascii="Arial" w:hAnsi="Arial" w:cs="Arial"/>
          <w:sz w:val="22"/>
          <w:szCs w:val="22"/>
        </w:rPr>
      </w:pPr>
    </w:p>
    <w:p w14:paraId="615EFB85" w14:textId="59B746F2" w:rsidR="002659D0" w:rsidRPr="000E083B" w:rsidRDefault="00407F1F" w:rsidP="00E93212">
      <w:pPr>
        <w:pStyle w:val="Sectionheading"/>
        <w:keepNext w:val="0"/>
        <w:keepLines w:val="0"/>
        <w:widowControl w:val="0"/>
        <w:numPr>
          <w:ilvl w:val="0"/>
          <w:numId w:val="12"/>
        </w:numPr>
        <w:spacing w:before="0" w:after="0" w:line="276" w:lineRule="auto"/>
        <w:jc w:val="both"/>
        <w:rPr>
          <w:rFonts w:ascii="Arial" w:hAnsi="Arial" w:cs="Arial"/>
          <w:sz w:val="22"/>
          <w:szCs w:val="22"/>
        </w:rPr>
      </w:pPr>
      <w:bookmarkStart w:id="3" w:name="_Toc206776819"/>
      <w:r w:rsidRPr="000E083B">
        <w:rPr>
          <w:rFonts w:ascii="Arial" w:hAnsi="Arial" w:cs="Arial"/>
          <w:sz w:val="22"/>
          <w:szCs w:val="22"/>
        </w:rPr>
        <w:t>Roles/</w:t>
      </w:r>
      <w:r w:rsidR="002659D0" w:rsidRPr="000E083B">
        <w:rPr>
          <w:rFonts w:ascii="Arial" w:hAnsi="Arial" w:cs="Arial"/>
          <w:sz w:val="22"/>
          <w:szCs w:val="22"/>
        </w:rPr>
        <w:t>Aims/Scope</w:t>
      </w:r>
      <w:bookmarkEnd w:id="3"/>
    </w:p>
    <w:p w14:paraId="71A014B8" w14:textId="77777777" w:rsidR="00661882" w:rsidRPr="000E083B" w:rsidRDefault="00661882" w:rsidP="00E93212">
      <w:pPr>
        <w:widowControl w:val="0"/>
        <w:spacing w:before="0" w:after="0" w:line="276" w:lineRule="auto"/>
        <w:jc w:val="both"/>
        <w:rPr>
          <w:rFonts w:ascii="Arial" w:hAnsi="Arial" w:cs="Arial"/>
          <w:sz w:val="22"/>
        </w:rPr>
      </w:pPr>
      <w:r w:rsidRPr="000E083B">
        <w:rPr>
          <w:rFonts w:ascii="Arial" w:hAnsi="Arial" w:cs="Arial"/>
          <w:sz w:val="22"/>
        </w:rPr>
        <w:t>This Staff Conduct Policy sets out clear guidance on standards of behaviour expected of all staff including:</w:t>
      </w:r>
    </w:p>
    <w:p w14:paraId="50AFE8FF" w14:textId="77777777" w:rsidR="00661882" w:rsidRPr="000E083B" w:rsidRDefault="00661882" w:rsidP="00E93212">
      <w:pPr>
        <w:pStyle w:val="ListParagraph"/>
        <w:widowControl w:val="0"/>
        <w:numPr>
          <w:ilvl w:val="0"/>
          <w:numId w:val="8"/>
        </w:numPr>
        <w:spacing w:before="0" w:after="0" w:line="276" w:lineRule="auto"/>
        <w:jc w:val="both"/>
        <w:rPr>
          <w:rFonts w:ascii="Arial" w:hAnsi="Arial" w:cs="Arial"/>
          <w:sz w:val="22"/>
        </w:rPr>
      </w:pPr>
      <w:r w:rsidRPr="000E083B">
        <w:rPr>
          <w:rFonts w:ascii="Arial" w:hAnsi="Arial" w:cs="Arial"/>
          <w:sz w:val="22"/>
        </w:rPr>
        <w:t>All school staff</w:t>
      </w:r>
    </w:p>
    <w:p w14:paraId="6196704F" w14:textId="77777777" w:rsidR="00661882" w:rsidRPr="000E083B" w:rsidRDefault="00661882" w:rsidP="00E93212">
      <w:pPr>
        <w:pStyle w:val="ListParagraph"/>
        <w:widowControl w:val="0"/>
        <w:numPr>
          <w:ilvl w:val="0"/>
          <w:numId w:val="8"/>
        </w:numPr>
        <w:spacing w:before="0" w:after="0" w:line="276" w:lineRule="auto"/>
        <w:jc w:val="both"/>
        <w:rPr>
          <w:rFonts w:ascii="Arial" w:hAnsi="Arial" w:cs="Arial"/>
          <w:sz w:val="22"/>
        </w:rPr>
      </w:pPr>
      <w:r w:rsidRPr="000E083B">
        <w:rPr>
          <w:rFonts w:ascii="Arial" w:hAnsi="Arial" w:cs="Arial"/>
          <w:sz w:val="22"/>
        </w:rPr>
        <w:t>Volunteers</w:t>
      </w:r>
    </w:p>
    <w:p w14:paraId="635F773D" w14:textId="77777777" w:rsidR="00661882" w:rsidRPr="000E083B" w:rsidRDefault="00661882" w:rsidP="00E93212">
      <w:pPr>
        <w:pStyle w:val="ListParagraph"/>
        <w:widowControl w:val="0"/>
        <w:numPr>
          <w:ilvl w:val="0"/>
          <w:numId w:val="8"/>
        </w:numPr>
        <w:spacing w:before="0" w:after="0" w:line="276" w:lineRule="auto"/>
        <w:jc w:val="both"/>
        <w:rPr>
          <w:rFonts w:ascii="Arial" w:hAnsi="Arial" w:cs="Arial"/>
          <w:sz w:val="22"/>
        </w:rPr>
      </w:pPr>
      <w:r w:rsidRPr="000E083B">
        <w:rPr>
          <w:rFonts w:ascii="Arial" w:hAnsi="Arial" w:cs="Arial"/>
          <w:sz w:val="22"/>
        </w:rPr>
        <w:t>Agency and casual staff</w:t>
      </w:r>
    </w:p>
    <w:p w14:paraId="606E589E" w14:textId="77777777" w:rsidR="00661882" w:rsidRPr="000E083B" w:rsidRDefault="00661882" w:rsidP="00E93212">
      <w:pPr>
        <w:pStyle w:val="ListParagraph"/>
        <w:widowControl w:val="0"/>
        <w:numPr>
          <w:ilvl w:val="0"/>
          <w:numId w:val="8"/>
        </w:numPr>
        <w:spacing w:before="0" w:after="0" w:line="276" w:lineRule="auto"/>
        <w:jc w:val="both"/>
        <w:rPr>
          <w:rFonts w:ascii="Arial" w:hAnsi="Arial" w:cs="Arial"/>
          <w:sz w:val="22"/>
        </w:rPr>
      </w:pPr>
      <w:r w:rsidRPr="000E083B">
        <w:rPr>
          <w:rFonts w:ascii="Arial" w:hAnsi="Arial" w:cs="Arial"/>
          <w:sz w:val="22"/>
        </w:rPr>
        <w:t>Directly engaged contractors</w:t>
      </w:r>
    </w:p>
    <w:p w14:paraId="044A901A" w14:textId="77777777" w:rsidR="00661882" w:rsidRPr="000E083B" w:rsidRDefault="00661882" w:rsidP="00E93212">
      <w:pPr>
        <w:pStyle w:val="ListParagraph"/>
        <w:widowControl w:val="0"/>
        <w:numPr>
          <w:ilvl w:val="0"/>
          <w:numId w:val="8"/>
        </w:numPr>
        <w:spacing w:before="0" w:after="0" w:line="276" w:lineRule="auto"/>
        <w:jc w:val="both"/>
        <w:rPr>
          <w:rFonts w:ascii="Arial" w:hAnsi="Arial" w:cs="Arial"/>
          <w:sz w:val="22"/>
        </w:rPr>
      </w:pPr>
      <w:r w:rsidRPr="000E083B">
        <w:rPr>
          <w:rFonts w:ascii="Arial" w:hAnsi="Arial" w:cs="Arial"/>
          <w:sz w:val="22"/>
        </w:rPr>
        <w:t>Temporary and supply staff whether directly engaged or via an agency</w:t>
      </w:r>
    </w:p>
    <w:p w14:paraId="3B86DBBC" w14:textId="77777777" w:rsidR="00661882" w:rsidRPr="000E083B" w:rsidRDefault="00661882" w:rsidP="00E93212">
      <w:pPr>
        <w:pStyle w:val="ListParagraph"/>
        <w:widowControl w:val="0"/>
        <w:numPr>
          <w:ilvl w:val="0"/>
          <w:numId w:val="8"/>
        </w:numPr>
        <w:spacing w:before="0" w:after="0" w:line="276" w:lineRule="auto"/>
        <w:jc w:val="both"/>
        <w:rPr>
          <w:rFonts w:ascii="Arial" w:hAnsi="Arial" w:cs="Arial"/>
          <w:sz w:val="22"/>
        </w:rPr>
      </w:pPr>
      <w:r w:rsidRPr="000E083B">
        <w:rPr>
          <w:rFonts w:ascii="Arial" w:hAnsi="Arial" w:cs="Arial"/>
          <w:sz w:val="22"/>
        </w:rPr>
        <w:t>Work experience placements</w:t>
      </w:r>
    </w:p>
    <w:p w14:paraId="3FA88E2B" w14:textId="77777777" w:rsidR="00661882" w:rsidRPr="000E083B" w:rsidRDefault="00661882" w:rsidP="00E93212">
      <w:pPr>
        <w:pStyle w:val="ListParagraph"/>
        <w:widowControl w:val="0"/>
        <w:numPr>
          <w:ilvl w:val="0"/>
          <w:numId w:val="8"/>
        </w:numPr>
        <w:spacing w:before="0" w:after="0" w:line="276" w:lineRule="auto"/>
        <w:jc w:val="both"/>
        <w:rPr>
          <w:rFonts w:ascii="Arial" w:hAnsi="Arial" w:cs="Arial"/>
          <w:sz w:val="22"/>
        </w:rPr>
      </w:pPr>
      <w:r w:rsidRPr="000E083B">
        <w:rPr>
          <w:rFonts w:ascii="Arial" w:hAnsi="Arial" w:cs="Arial"/>
          <w:sz w:val="22"/>
        </w:rPr>
        <w:lastRenderedPageBreak/>
        <w:t>Student placements including those undertaking initial teacher training and apprentices</w:t>
      </w:r>
    </w:p>
    <w:p w14:paraId="4062DD6A" w14:textId="77777777" w:rsidR="00661882" w:rsidRPr="000E083B" w:rsidRDefault="00661882" w:rsidP="00E93212">
      <w:pPr>
        <w:pStyle w:val="ListParagraph"/>
        <w:widowControl w:val="0"/>
        <w:numPr>
          <w:ilvl w:val="0"/>
          <w:numId w:val="8"/>
        </w:numPr>
        <w:spacing w:before="0" w:after="0" w:line="276" w:lineRule="auto"/>
        <w:jc w:val="both"/>
        <w:rPr>
          <w:rFonts w:ascii="Arial" w:hAnsi="Arial" w:cs="Arial"/>
          <w:sz w:val="22"/>
        </w:rPr>
      </w:pPr>
      <w:r w:rsidRPr="000E083B">
        <w:rPr>
          <w:rFonts w:ascii="Arial" w:hAnsi="Arial" w:cs="Arial"/>
          <w:sz w:val="22"/>
        </w:rPr>
        <w:t xml:space="preserve">Secondees </w:t>
      </w:r>
    </w:p>
    <w:p w14:paraId="2D09F17E" w14:textId="77777777" w:rsidR="002D76B6" w:rsidRPr="000E083B" w:rsidRDefault="002D76B6" w:rsidP="00E93212">
      <w:pPr>
        <w:pStyle w:val="Sectionheading"/>
        <w:keepNext w:val="0"/>
        <w:keepLines w:val="0"/>
        <w:widowControl w:val="0"/>
        <w:numPr>
          <w:ilvl w:val="0"/>
          <w:numId w:val="0"/>
        </w:numPr>
        <w:tabs>
          <w:tab w:val="clear" w:pos="680"/>
        </w:tabs>
        <w:spacing w:before="0" w:after="0" w:line="276" w:lineRule="auto"/>
        <w:jc w:val="both"/>
        <w:rPr>
          <w:rFonts w:ascii="Arial" w:hAnsi="Arial" w:cs="Arial"/>
          <w:sz w:val="22"/>
          <w:szCs w:val="22"/>
        </w:rPr>
      </w:pPr>
    </w:p>
    <w:p w14:paraId="6EE5E7D6" w14:textId="4834CF85" w:rsidR="00F7139A" w:rsidRPr="000E083B" w:rsidRDefault="00A96500" w:rsidP="00E93212">
      <w:pPr>
        <w:pStyle w:val="Sectionheading"/>
        <w:keepNext w:val="0"/>
        <w:keepLines w:val="0"/>
        <w:widowControl w:val="0"/>
        <w:numPr>
          <w:ilvl w:val="0"/>
          <w:numId w:val="12"/>
        </w:numPr>
        <w:tabs>
          <w:tab w:val="clear" w:pos="680"/>
        </w:tabs>
        <w:spacing w:before="0" w:after="0" w:line="276" w:lineRule="auto"/>
        <w:jc w:val="both"/>
        <w:rPr>
          <w:rFonts w:ascii="Arial" w:hAnsi="Arial" w:cs="Arial"/>
          <w:sz w:val="22"/>
          <w:szCs w:val="22"/>
        </w:rPr>
      </w:pPr>
      <w:bookmarkStart w:id="4" w:name="_Toc206776820"/>
      <w:r w:rsidRPr="000E083B">
        <w:rPr>
          <w:rFonts w:ascii="Arial" w:hAnsi="Arial" w:cs="Arial"/>
          <w:sz w:val="22"/>
          <w:szCs w:val="22"/>
        </w:rPr>
        <w:t>Conduct</w:t>
      </w:r>
      <w:bookmarkEnd w:id="4"/>
    </w:p>
    <w:p w14:paraId="42A5BFAF" w14:textId="3098F395" w:rsidR="00A96500" w:rsidRPr="000E083B" w:rsidRDefault="00A96500" w:rsidP="00E93212">
      <w:pPr>
        <w:pStyle w:val="Sectionheading"/>
        <w:keepNext w:val="0"/>
        <w:keepLines w:val="0"/>
        <w:widowControl w:val="0"/>
        <w:numPr>
          <w:ilvl w:val="0"/>
          <w:numId w:val="0"/>
        </w:numPr>
        <w:spacing w:before="0" w:after="0" w:line="276" w:lineRule="auto"/>
        <w:jc w:val="both"/>
        <w:outlineLvl w:val="9"/>
        <w:rPr>
          <w:rFonts w:ascii="Arial" w:hAnsi="Arial" w:cs="Arial"/>
          <w:b w:val="0"/>
          <w:sz w:val="22"/>
          <w:szCs w:val="22"/>
        </w:rPr>
      </w:pPr>
      <w:r w:rsidRPr="000E083B">
        <w:rPr>
          <w:rFonts w:ascii="Arial" w:hAnsi="Arial" w:cs="Arial"/>
          <w:b w:val="0"/>
          <w:sz w:val="22"/>
          <w:szCs w:val="22"/>
        </w:rPr>
        <w:t xml:space="preserve">All misconduct cases </w:t>
      </w:r>
      <w:r w:rsidR="00432C1A" w:rsidRPr="000E083B">
        <w:rPr>
          <w:rFonts w:ascii="Arial" w:hAnsi="Arial" w:cs="Arial"/>
          <w:b w:val="0"/>
          <w:sz w:val="22"/>
          <w:szCs w:val="22"/>
        </w:rPr>
        <w:t xml:space="preserve">should </w:t>
      </w:r>
      <w:r w:rsidRPr="000E083B">
        <w:rPr>
          <w:rFonts w:ascii="Arial" w:hAnsi="Arial" w:cs="Arial"/>
          <w:b w:val="0"/>
          <w:sz w:val="22"/>
          <w:szCs w:val="22"/>
        </w:rPr>
        <w:t>be assessed with regards to the seriousness and where appropriate the individual will be supported to improve or redress the situation.</w:t>
      </w:r>
    </w:p>
    <w:p w14:paraId="6474CFCD" w14:textId="77777777" w:rsidR="002D76B6" w:rsidRPr="000E083B" w:rsidRDefault="002D76B6" w:rsidP="00E93212">
      <w:pPr>
        <w:pStyle w:val="Sectionheading"/>
        <w:keepNext w:val="0"/>
        <w:keepLines w:val="0"/>
        <w:widowControl w:val="0"/>
        <w:numPr>
          <w:ilvl w:val="0"/>
          <w:numId w:val="0"/>
        </w:numPr>
        <w:spacing w:before="0" w:after="0" w:line="276" w:lineRule="auto"/>
        <w:jc w:val="both"/>
        <w:rPr>
          <w:rFonts w:ascii="Arial" w:hAnsi="Arial" w:cs="Arial"/>
          <w:b w:val="0"/>
          <w:sz w:val="22"/>
          <w:szCs w:val="22"/>
        </w:rPr>
      </w:pPr>
    </w:p>
    <w:p w14:paraId="1B40B2F6" w14:textId="13836ADE" w:rsidR="00A96500" w:rsidRPr="000E083B" w:rsidRDefault="00A96500" w:rsidP="00E93212">
      <w:pPr>
        <w:widowControl w:val="0"/>
        <w:spacing w:before="0" w:after="0" w:line="276" w:lineRule="auto"/>
        <w:jc w:val="both"/>
        <w:rPr>
          <w:rFonts w:ascii="Arial" w:hAnsi="Arial" w:cs="Arial"/>
          <w:sz w:val="22"/>
        </w:rPr>
      </w:pPr>
      <w:r w:rsidRPr="000E083B">
        <w:rPr>
          <w:rFonts w:ascii="Arial" w:hAnsi="Arial" w:cs="Arial"/>
          <w:sz w:val="22"/>
        </w:rPr>
        <w:t xml:space="preserve">There is discretion for cases of minor misconduct to be dealt with informally in the first instance. A quiet word may be all that is required to improve a member of staff’s conduct or performance. In some </w:t>
      </w:r>
      <w:r w:rsidR="00890E0E" w:rsidRPr="000E083B">
        <w:rPr>
          <w:rFonts w:ascii="Arial" w:hAnsi="Arial" w:cs="Arial"/>
          <w:sz w:val="22"/>
        </w:rPr>
        <w:t>cases,</w:t>
      </w:r>
      <w:r w:rsidRPr="000E083B">
        <w:rPr>
          <w:rFonts w:ascii="Arial" w:hAnsi="Arial" w:cs="Arial"/>
          <w:sz w:val="22"/>
        </w:rPr>
        <w:t xml:space="preserve"> additional training, coaching and advice may be what is needed. </w:t>
      </w:r>
    </w:p>
    <w:p w14:paraId="035E0EFC" w14:textId="77777777" w:rsidR="002D76B6" w:rsidRPr="000E083B" w:rsidRDefault="002D76B6" w:rsidP="00E93212">
      <w:pPr>
        <w:widowControl w:val="0"/>
        <w:spacing w:before="0" w:after="0" w:line="276" w:lineRule="auto"/>
        <w:jc w:val="both"/>
        <w:rPr>
          <w:rFonts w:ascii="Arial" w:hAnsi="Arial" w:cs="Arial"/>
          <w:sz w:val="22"/>
        </w:rPr>
      </w:pPr>
    </w:p>
    <w:p w14:paraId="50F4C8EC" w14:textId="0618654E" w:rsidR="00A96500" w:rsidRDefault="00A96500" w:rsidP="00E93212">
      <w:pPr>
        <w:widowControl w:val="0"/>
        <w:spacing w:before="0" w:after="0" w:line="276" w:lineRule="auto"/>
        <w:jc w:val="both"/>
        <w:rPr>
          <w:rFonts w:ascii="Arial" w:hAnsi="Arial" w:cs="Arial"/>
          <w:sz w:val="22"/>
        </w:rPr>
      </w:pPr>
      <w:r w:rsidRPr="000E083B">
        <w:rPr>
          <w:rFonts w:ascii="Arial" w:hAnsi="Arial" w:cs="Arial"/>
          <w:sz w:val="22"/>
        </w:rPr>
        <w:t xml:space="preserve">Where there is no improvement in conduct or where there is a succession of minor cases, the </w:t>
      </w:r>
      <w:r w:rsidR="00432C1A" w:rsidRPr="000E083B">
        <w:rPr>
          <w:rFonts w:ascii="Arial" w:hAnsi="Arial" w:cs="Arial"/>
          <w:sz w:val="22"/>
        </w:rPr>
        <w:t>Disciplinary Policy should</w:t>
      </w:r>
      <w:r w:rsidRPr="000E083B">
        <w:rPr>
          <w:rFonts w:ascii="Arial" w:hAnsi="Arial" w:cs="Arial"/>
          <w:sz w:val="22"/>
        </w:rPr>
        <w:t xml:space="preserve"> be used.</w:t>
      </w:r>
    </w:p>
    <w:p w14:paraId="3B87B41D" w14:textId="77777777" w:rsidR="00E869B7" w:rsidRPr="000E083B" w:rsidRDefault="00E869B7" w:rsidP="00E93212">
      <w:pPr>
        <w:widowControl w:val="0"/>
        <w:spacing w:before="0" w:after="0" w:line="276" w:lineRule="auto"/>
        <w:jc w:val="both"/>
        <w:rPr>
          <w:rFonts w:ascii="Arial" w:hAnsi="Arial" w:cs="Arial"/>
          <w:sz w:val="22"/>
        </w:rPr>
      </w:pPr>
    </w:p>
    <w:p w14:paraId="426EA0C9" w14:textId="29863816" w:rsidR="002D76B6" w:rsidRPr="000E083B" w:rsidRDefault="00184AF1" w:rsidP="00E93212">
      <w:pPr>
        <w:pStyle w:val="Sectionheading"/>
        <w:keepNext w:val="0"/>
        <w:keepLines w:val="0"/>
        <w:widowControl w:val="0"/>
        <w:numPr>
          <w:ilvl w:val="1"/>
          <w:numId w:val="12"/>
        </w:numPr>
        <w:tabs>
          <w:tab w:val="clear" w:pos="680"/>
        </w:tabs>
        <w:spacing w:before="0" w:after="0" w:line="276" w:lineRule="auto"/>
        <w:jc w:val="both"/>
        <w:outlineLvl w:val="1"/>
        <w:rPr>
          <w:rFonts w:ascii="Arial" w:hAnsi="Arial" w:cs="Arial"/>
          <w:b w:val="0"/>
          <w:sz w:val="22"/>
          <w:szCs w:val="22"/>
          <w:u w:val="single"/>
        </w:rPr>
      </w:pPr>
      <w:bookmarkStart w:id="5" w:name="_Toc206776821"/>
      <w:r w:rsidRPr="000E083B">
        <w:rPr>
          <w:rFonts w:ascii="Arial" w:hAnsi="Arial" w:cs="Arial"/>
          <w:b w:val="0"/>
          <w:sz w:val="22"/>
          <w:szCs w:val="22"/>
          <w:u w:val="single"/>
        </w:rPr>
        <w:t>Attendance and timekeeping</w:t>
      </w:r>
      <w:bookmarkEnd w:id="5"/>
    </w:p>
    <w:p w14:paraId="4D31E583" w14:textId="603ED62C" w:rsidR="009B2284" w:rsidRPr="000E083B" w:rsidRDefault="00184AF1" w:rsidP="00E93212">
      <w:pPr>
        <w:pStyle w:val="Sectionheading"/>
        <w:keepNext w:val="0"/>
        <w:keepLines w:val="0"/>
        <w:widowControl w:val="0"/>
        <w:numPr>
          <w:ilvl w:val="0"/>
          <w:numId w:val="0"/>
        </w:numPr>
        <w:spacing w:before="0" w:after="0" w:line="276" w:lineRule="auto"/>
        <w:jc w:val="both"/>
        <w:outlineLvl w:val="9"/>
        <w:rPr>
          <w:rFonts w:ascii="Arial" w:hAnsi="Arial" w:cs="Arial"/>
          <w:b w:val="0"/>
          <w:sz w:val="22"/>
          <w:szCs w:val="22"/>
        </w:rPr>
      </w:pPr>
      <w:r w:rsidRPr="000E083B">
        <w:rPr>
          <w:rFonts w:ascii="Arial" w:hAnsi="Arial" w:cs="Arial"/>
          <w:b w:val="0"/>
          <w:sz w:val="22"/>
          <w:szCs w:val="22"/>
        </w:rPr>
        <w:t>Staff who expect to be absent or late for any reason must notify the school as early as possible, following the school’s notification procedure. For class-based staff this must be before the school day begins so that appropriate cover may be arranged.</w:t>
      </w:r>
    </w:p>
    <w:p w14:paraId="5344F073" w14:textId="77777777" w:rsidR="002D76B6" w:rsidRPr="000E083B" w:rsidRDefault="002D76B6" w:rsidP="00E93212">
      <w:pPr>
        <w:pStyle w:val="Sectionheading"/>
        <w:keepNext w:val="0"/>
        <w:keepLines w:val="0"/>
        <w:widowControl w:val="0"/>
        <w:numPr>
          <w:ilvl w:val="0"/>
          <w:numId w:val="0"/>
        </w:numPr>
        <w:spacing w:before="0" w:after="0" w:line="276" w:lineRule="auto"/>
        <w:jc w:val="both"/>
        <w:rPr>
          <w:rFonts w:ascii="Arial" w:hAnsi="Arial" w:cs="Arial"/>
          <w:b w:val="0"/>
          <w:sz w:val="22"/>
          <w:szCs w:val="22"/>
        </w:rPr>
      </w:pPr>
    </w:p>
    <w:p w14:paraId="11B70549" w14:textId="103C5F45" w:rsidR="00552CBB" w:rsidRPr="000E083B" w:rsidRDefault="00552CBB" w:rsidP="00E93212">
      <w:pPr>
        <w:pStyle w:val="Sectionheading"/>
        <w:keepNext w:val="0"/>
        <w:keepLines w:val="0"/>
        <w:widowControl w:val="0"/>
        <w:numPr>
          <w:ilvl w:val="1"/>
          <w:numId w:val="12"/>
        </w:numPr>
        <w:tabs>
          <w:tab w:val="clear" w:pos="680"/>
        </w:tabs>
        <w:spacing w:before="0" w:after="0" w:line="276" w:lineRule="auto"/>
        <w:jc w:val="both"/>
        <w:outlineLvl w:val="1"/>
        <w:rPr>
          <w:rFonts w:ascii="Arial" w:hAnsi="Arial" w:cs="Arial"/>
          <w:b w:val="0"/>
          <w:sz w:val="22"/>
          <w:szCs w:val="22"/>
          <w:u w:val="single"/>
        </w:rPr>
      </w:pPr>
      <w:bookmarkStart w:id="6" w:name="_Toc206776822"/>
      <w:r w:rsidRPr="000E083B">
        <w:rPr>
          <w:rFonts w:ascii="Arial" w:hAnsi="Arial" w:cs="Arial"/>
          <w:b w:val="0"/>
          <w:sz w:val="22"/>
          <w:szCs w:val="22"/>
          <w:u w:val="single"/>
        </w:rPr>
        <w:t>Eating and drinking</w:t>
      </w:r>
      <w:bookmarkEnd w:id="6"/>
    </w:p>
    <w:p w14:paraId="27D948DB" w14:textId="2E8C4466" w:rsidR="002D76B6" w:rsidRPr="000E083B" w:rsidRDefault="00552CBB" w:rsidP="00E93212">
      <w:pPr>
        <w:pStyle w:val="Sectionheading"/>
        <w:keepNext w:val="0"/>
        <w:keepLines w:val="0"/>
        <w:widowControl w:val="0"/>
        <w:numPr>
          <w:ilvl w:val="0"/>
          <w:numId w:val="14"/>
        </w:numPr>
        <w:spacing w:before="0" w:after="0" w:line="276" w:lineRule="auto"/>
        <w:ind w:left="360"/>
        <w:jc w:val="both"/>
        <w:outlineLvl w:val="9"/>
        <w:rPr>
          <w:rFonts w:ascii="Arial" w:hAnsi="Arial" w:cs="Arial"/>
          <w:b w:val="0"/>
          <w:sz w:val="22"/>
          <w:szCs w:val="22"/>
        </w:rPr>
      </w:pPr>
      <w:r w:rsidRPr="000E083B">
        <w:rPr>
          <w:rFonts w:ascii="Arial" w:hAnsi="Arial" w:cs="Arial"/>
          <w:b w:val="0"/>
          <w:sz w:val="22"/>
          <w:szCs w:val="22"/>
        </w:rPr>
        <w:t>Staff may only eat with students if modelling behaviour and encouraging students to eat e.g. student snack time</w:t>
      </w:r>
      <w:r w:rsidR="00CC4309" w:rsidRPr="000E083B">
        <w:rPr>
          <w:rFonts w:ascii="Arial" w:hAnsi="Arial" w:cs="Arial"/>
          <w:b w:val="0"/>
          <w:sz w:val="22"/>
          <w:szCs w:val="22"/>
        </w:rPr>
        <w:t xml:space="preserve"> (healthy snacks). </w:t>
      </w:r>
      <w:r w:rsidR="001E6AAC" w:rsidRPr="000E083B">
        <w:rPr>
          <w:rFonts w:ascii="Arial" w:hAnsi="Arial" w:cs="Arial"/>
          <w:b w:val="0"/>
          <w:sz w:val="22"/>
          <w:szCs w:val="22"/>
        </w:rPr>
        <w:t xml:space="preserve">Staff may eat with students at organised events such as school Christmas lunch. </w:t>
      </w:r>
      <w:r w:rsidRPr="000E083B">
        <w:rPr>
          <w:rFonts w:ascii="Arial" w:hAnsi="Arial" w:cs="Arial"/>
          <w:b w:val="0"/>
          <w:sz w:val="22"/>
          <w:szCs w:val="22"/>
        </w:rPr>
        <w:t>Hot drinks are not allowed when working with students. Hot drinks must be in secure lidded cups when staff are walking through the school (e.g. to meetings)</w:t>
      </w:r>
      <w:r w:rsidR="00CC4309" w:rsidRPr="000E083B">
        <w:rPr>
          <w:rFonts w:ascii="Arial" w:hAnsi="Arial" w:cs="Arial"/>
          <w:b w:val="0"/>
          <w:sz w:val="22"/>
          <w:szCs w:val="22"/>
        </w:rPr>
        <w:t xml:space="preserve">. </w:t>
      </w:r>
    </w:p>
    <w:p w14:paraId="2D8EE4F6" w14:textId="44FF76C4" w:rsidR="002D76B6" w:rsidRPr="000E083B" w:rsidRDefault="00CC4309" w:rsidP="00E93212">
      <w:pPr>
        <w:pStyle w:val="Sectionheading"/>
        <w:keepNext w:val="0"/>
        <w:keepLines w:val="0"/>
        <w:widowControl w:val="0"/>
        <w:numPr>
          <w:ilvl w:val="0"/>
          <w:numId w:val="14"/>
        </w:numPr>
        <w:spacing w:before="0" w:after="0" w:line="276" w:lineRule="auto"/>
        <w:ind w:left="360"/>
        <w:jc w:val="both"/>
        <w:outlineLvl w:val="9"/>
        <w:rPr>
          <w:rFonts w:ascii="Arial" w:hAnsi="Arial" w:cs="Arial"/>
          <w:b w:val="0"/>
          <w:sz w:val="22"/>
          <w:szCs w:val="22"/>
        </w:rPr>
      </w:pPr>
      <w:r w:rsidRPr="000E083B">
        <w:rPr>
          <w:rFonts w:ascii="Arial" w:hAnsi="Arial" w:cs="Arial"/>
          <w:b w:val="0"/>
          <w:sz w:val="22"/>
          <w:szCs w:val="22"/>
        </w:rPr>
        <w:t>Chewing gum is not permitted in school.</w:t>
      </w:r>
    </w:p>
    <w:p w14:paraId="59F51D2F" w14:textId="3503B13F" w:rsidR="007C0EA7" w:rsidRPr="000E083B" w:rsidRDefault="00431111" w:rsidP="00E93212">
      <w:pPr>
        <w:pStyle w:val="Sectionheading"/>
        <w:keepNext w:val="0"/>
        <w:keepLines w:val="0"/>
        <w:widowControl w:val="0"/>
        <w:numPr>
          <w:ilvl w:val="0"/>
          <w:numId w:val="14"/>
        </w:numPr>
        <w:spacing w:before="0" w:after="0" w:line="276" w:lineRule="auto"/>
        <w:ind w:left="360"/>
        <w:jc w:val="both"/>
        <w:outlineLvl w:val="9"/>
        <w:rPr>
          <w:rFonts w:ascii="Arial" w:hAnsi="Arial" w:cs="Arial"/>
          <w:b w:val="0"/>
          <w:sz w:val="22"/>
          <w:szCs w:val="22"/>
        </w:rPr>
      </w:pPr>
      <w:r w:rsidRPr="000E083B">
        <w:rPr>
          <w:rFonts w:ascii="Arial" w:hAnsi="Arial" w:cs="Arial"/>
          <w:b w:val="0"/>
          <w:sz w:val="22"/>
          <w:szCs w:val="22"/>
        </w:rPr>
        <w:t xml:space="preserve">The school </w:t>
      </w:r>
      <w:r w:rsidR="009A749C" w:rsidRPr="000E083B">
        <w:rPr>
          <w:rFonts w:ascii="Arial" w:hAnsi="Arial" w:cs="Arial"/>
          <w:b w:val="0"/>
          <w:sz w:val="22"/>
          <w:szCs w:val="22"/>
        </w:rPr>
        <w:t>endeavours</w:t>
      </w:r>
      <w:r w:rsidRPr="000E083B">
        <w:rPr>
          <w:rFonts w:ascii="Arial" w:hAnsi="Arial" w:cs="Arial"/>
          <w:b w:val="0"/>
          <w:sz w:val="22"/>
          <w:szCs w:val="22"/>
        </w:rPr>
        <w:t xml:space="preserve"> to be nut-free </w:t>
      </w:r>
      <w:r w:rsidR="000312B4" w:rsidRPr="000E083B">
        <w:rPr>
          <w:rFonts w:ascii="Arial" w:hAnsi="Arial" w:cs="Arial"/>
          <w:b w:val="0"/>
          <w:sz w:val="22"/>
          <w:szCs w:val="22"/>
        </w:rPr>
        <w:t xml:space="preserve">due to allergies. </w:t>
      </w:r>
      <w:r w:rsidR="0017298E" w:rsidRPr="000E083B">
        <w:rPr>
          <w:rFonts w:ascii="Arial" w:hAnsi="Arial" w:cs="Arial"/>
          <w:b w:val="0"/>
          <w:sz w:val="22"/>
          <w:szCs w:val="22"/>
        </w:rPr>
        <w:t xml:space="preserve">Everyone at </w:t>
      </w:r>
      <w:r w:rsidR="00D40CEC" w:rsidRPr="000E083B">
        <w:rPr>
          <w:rFonts w:ascii="Arial" w:hAnsi="Arial" w:cs="Arial"/>
          <w:b w:val="0"/>
          <w:sz w:val="22"/>
          <w:szCs w:val="22"/>
        </w:rPr>
        <w:t xml:space="preserve">or visiting </w:t>
      </w:r>
      <w:r w:rsidR="0017298E" w:rsidRPr="000E083B">
        <w:rPr>
          <w:rFonts w:ascii="Arial" w:hAnsi="Arial" w:cs="Arial"/>
          <w:b w:val="0"/>
          <w:sz w:val="22"/>
          <w:szCs w:val="22"/>
        </w:rPr>
        <w:t xml:space="preserve">the school is </w:t>
      </w:r>
      <w:r w:rsidR="000312B4" w:rsidRPr="000E083B">
        <w:rPr>
          <w:rFonts w:ascii="Arial" w:hAnsi="Arial" w:cs="Arial"/>
          <w:b w:val="0"/>
          <w:sz w:val="22"/>
          <w:szCs w:val="22"/>
        </w:rPr>
        <w:t>requested not to bring nuts or food</w:t>
      </w:r>
      <w:r w:rsidR="0017298E" w:rsidRPr="000E083B">
        <w:rPr>
          <w:rFonts w:ascii="Arial" w:hAnsi="Arial" w:cs="Arial"/>
          <w:b w:val="0"/>
          <w:sz w:val="22"/>
          <w:szCs w:val="22"/>
        </w:rPr>
        <w:t xml:space="preserve"> and drinks</w:t>
      </w:r>
      <w:r w:rsidR="000312B4" w:rsidRPr="000E083B">
        <w:rPr>
          <w:rFonts w:ascii="Arial" w:hAnsi="Arial" w:cs="Arial"/>
          <w:b w:val="0"/>
          <w:sz w:val="22"/>
          <w:szCs w:val="22"/>
        </w:rPr>
        <w:t xml:space="preserve"> containing nuts into the </w:t>
      </w:r>
      <w:r w:rsidR="0017298E" w:rsidRPr="000E083B">
        <w:rPr>
          <w:rFonts w:ascii="Arial" w:hAnsi="Arial" w:cs="Arial"/>
          <w:b w:val="0"/>
          <w:sz w:val="22"/>
          <w:szCs w:val="22"/>
        </w:rPr>
        <w:t>school.</w:t>
      </w:r>
    </w:p>
    <w:p w14:paraId="3AF33786" w14:textId="77777777" w:rsidR="002D76B6" w:rsidRPr="000E083B" w:rsidRDefault="002D76B6" w:rsidP="00E93212">
      <w:pPr>
        <w:pStyle w:val="Sectionheading"/>
        <w:keepNext w:val="0"/>
        <w:keepLines w:val="0"/>
        <w:widowControl w:val="0"/>
        <w:numPr>
          <w:ilvl w:val="0"/>
          <w:numId w:val="0"/>
        </w:numPr>
        <w:spacing w:before="0" w:after="0" w:line="276" w:lineRule="auto"/>
        <w:jc w:val="both"/>
        <w:rPr>
          <w:rFonts w:ascii="Arial" w:hAnsi="Arial" w:cs="Arial"/>
          <w:b w:val="0"/>
          <w:sz w:val="22"/>
          <w:szCs w:val="22"/>
        </w:rPr>
      </w:pPr>
    </w:p>
    <w:p w14:paraId="1B7C5A4D" w14:textId="4546A2AE" w:rsidR="002D76B6" w:rsidRDefault="00CC4309" w:rsidP="00E93212">
      <w:pPr>
        <w:pStyle w:val="ListParagraph"/>
        <w:numPr>
          <w:ilvl w:val="1"/>
          <w:numId w:val="12"/>
        </w:numPr>
        <w:spacing w:line="276" w:lineRule="auto"/>
        <w:jc w:val="both"/>
        <w:rPr>
          <w:rFonts w:ascii="Arial" w:hAnsi="Arial" w:cs="Arial"/>
          <w:bCs/>
          <w:sz w:val="22"/>
          <w:u w:val="single"/>
        </w:rPr>
      </w:pPr>
      <w:bookmarkStart w:id="7" w:name="_Toc135120288"/>
      <w:r w:rsidRPr="00AB6E7A">
        <w:rPr>
          <w:rFonts w:ascii="Arial" w:hAnsi="Arial" w:cs="Arial"/>
          <w:bCs/>
          <w:sz w:val="22"/>
          <w:u w:val="single"/>
        </w:rPr>
        <w:t>Smoking, including use of E-cigarettes and vapor devices</w:t>
      </w:r>
      <w:bookmarkEnd w:id="7"/>
    </w:p>
    <w:p w14:paraId="30C1C102" w14:textId="2D6C2D4E" w:rsidR="00FD4CCB" w:rsidRPr="000E083B" w:rsidRDefault="00CC4309" w:rsidP="00E93212">
      <w:pPr>
        <w:pStyle w:val="ListParagraph"/>
        <w:widowControl w:val="0"/>
        <w:numPr>
          <w:ilvl w:val="0"/>
          <w:numId w:val="15"/>
        </w:numPr>
        <w:spacing w:before="0" w:after="0" w:line="276" w:lineRule="auto"/>
        <w:ind w:left="360"/>
        <w:jc w:val="both"/>
        <w:rPr>
          <w:rFonts w:ascii="Arial" w:hAnsi="Arial" w:cs="Arial"/>
          <w:sz w:val="22"/>
        </w:rPr>
      </w:pPr>
      <w:r w:rsidRPr="000E083B">
        <w:rPr>
          <w:rFonts w:ascii="Arial" w:hAnsi="Arial" w:cs="Arial"/>
          <w:sz w:val="22"/>
        </w:rPr>
        <w:t xml:space="preserve">Smoking is strictly forbidden anywhere on site for all students, staff and visitors. This includes the school driveway, car parks and smoking inside vehicles parked on school property. </w:t>
      </w:r>
    </w:p>
    <w:p w14:paraId="32A70051" w14:textId="6964DFC1" w:rsidR="00FD4CCB" w:rsidRPr="000E083B" w:rsidRDefault="00CC4309" w:rsidP="00E93212">
      <w:pPr>
        <w:pStyle w:val="ListParagraph"/>
        <w:widowControl w:val="0"/>
        <w:numPr>
          <w:ilvl w:val="0"/>
          <w:numId w:val="15"/>
        </w:numPr>
        <w:spacing w:before="0" w:after="0" w:line="276" w:lineRule="auto"/>
        <w:ind w:left="360"/>
        <w:jc w:val="both"/>
        <w:rPr>
          <w:rFonts w:ascii="Arial" w:hAnsi="Arial" w:cs="Arial"/>
          <w:sz w:val="22"/>
        </w:rPr>
      </w:pPr>
      <w:r w:rsidRPr="000E083B">
        <w:rPr>
          <w:rFonts w:ascii="Arial" w:hAnsi="Arial" w:cs="Arial"/>
          <w:sz w:val="22"/>
        </w:rPr>
        <w:t>If the school has a staff smoking zone outside of the school main gate, this may be used in accordance with school guidance, usually before students arrive or have left and during staff lunch breaks.</w:t>
      </w:r>
    </w:p>
    <w:p w14:paraId="2C20BD0A" w14:textId="3AFD975F" w:rsidR="00CC4309" w:rsidRPr="000E083B" w:rsidRDefault="00CC4309" w:rsidP="00E93212">
      <w:pPr>
        <w:pStyle w:val="ListParagraph"/>
        <w:widowControl w:val="0"/>
        <w:numPr>
          <w:ilvl w:val="0"/>
          <w:numId w:val="15"/>
        </w:numPr>
        <w:spacing w:before="0" w:after="0" w:line="276" w:lineRule="auto"/>
        <w:ind w:left="360"/>
        <w:jc w:val="both"/>
        <w:rPr>
          <w:rFonts w:ascii="Arial" w:hAnsi="Arial" w:cs="Arial"/>
          <w:sz w:val="22"/>
        </w:rPr>
      </w:pPr>
      <w:r w:rsidRPr="000E083B">
        <w:rPr>
          <w:rFonts w:ascii="Arial" w:hAnsi="Arial" w:cs="Arial"/>
          <w:sz w:val="22"/>
        </w:rPr>
        <w:t>Smoking is not allowed during off-site activities with students</w:t>
      </w:r>
      <w:r w:rsidR="0065087B" w:rsidRPr="000E083B">
        <w:rPr>
          <w:rFonts w:ascii="Arial" w:hAnsi="Arial" w:cs="Arial"/>
          <w:sz w:val="22"/>
        </w:rPr>
        <w:t>.</w:t>
      </w:r>
    </w:p>
    <w:p w14:paraId="223BEDC8" w14:textId="77777777" w:rsidR="00FD4CCB" w:rsidRPr="000E083B" w:rsidRDefault="00CC4309" w:rsidP="00E93212">
      <w:pPr>
        <w:pStyle w:val="ListParagraph"/>
        <w:widowControl w:val="0"/>
        <w:numPr>
          <w:ilvl w:val="0"/>
          <w:numId w:val="15"/>
        </w:numPr>
        <w:spacing w:before="0" w:after="0" w:line="276" w:lineRule="auto"/>
        <w:ind w:left="360"/>
        <w:jc w:val="both"/>
        <w:rPr>
          <w:rFonts w:ascii="Arial" w:hAnsi="Arial" w:cs="Arial"/>
          <w:sz w:val="22"/>
        </w:rPr>
      </w:pPr>
      <w:r w:rsidRPr="000E083B">
        <w:rPr>
          <w:rFonts w:ascii="Arial" w:hAnsi="Arial" w:cs="Arial"/>
          <w:sz w:val="22"/>
        </w:rPr>
        <w:t>Smoking is not allowed during public community or social events, unless permitted explicitly by the Headteacher.</w:t>
      </w:r>
    </w:p>
    <w:p w14:paraId="28581081" w14:textId="27206E80" w:rsidR="00CC4309" w:rsidRPr="000E083B" w:rsidRDefault="00CC4309" w:rsidP="00E93212">
      <w:pPr>
        <w:pStyle w:val="ListParagraph"/>
        <w:widowControl w:val="0"/>
        <w:numPr>
          <w:ilvl w:val="0"/>
          <w:numId w:val="15"/>
        </w:numPr>
        <w:spacing w:before="0" w:after="0" w:line="276" w:lineRule="auto"/>
        <w:ind w:left="360"/>
        <w:jc w:val="both"/>
        <w:rPr>
          <w:rFonts w:ascii="Arial" w:hAnsi="Arial" w:cs="Arial"/>
          <w:sz w:val="22"/>
        </w:rPr>
      </w:pPr>
      <w:r w:rsidRPr="000E083B">
        <w:rPr>
          <w:rFonts w:ascii="Arial" w:hAnsi="Arial" w:cs="Arial"/>
          <w:sz w:val="22"/>
        </w:rPr>
        <w:t>The Headteacher has the right to allow or disallow use of special smoking zones on site, as they see fit without a need to explain the reasons behind any such decision and with no prior notice.</w:t>
      </w:r>
    </w:p>
    <w:p w14:paraId="576C99FB" w14:textId="77777777" w:rsidR="003A3314" w:rsidRPr="000E083B" w:rsidRDefault="003A3314" w:rsidP="00E93212">
      <w:pPr>
        <w:widowControl w:val="0"/>
        <w:spacing w:before="0" w:after="0" w:line="276" w:lineRule="auto"/>
        <w:jc w:val="both"/>
        <w:rPr>
          <w:rFonts w:ascii="Arial" w:hAnsi="Arial" w:cs="Arial"/>
          <w:sz w:val="22"/>
        </w:rPr>
      </w:pPr>
    </w:p>
    <w:p w14:paraId="07007A20" w14:textId="5B4CCFFA" w:rsidR="003A3314" w:rsidRPr="000E083B" w:rsidRDefault="003A3314" w:rsidP="00E93212">
      <w:pPr>
        <w:pStyle w:val="ListParagraph"/>
        <w:widowControl w:val="0"/>
        <w:numPr>
          <w:ilvl w:val="1"/>
          <w:numId w:val="12"/>
        </w:numPr>
        <w:spacing w:before="0" w:after="0" w:line="276" w:lineRule="auto"/>
        <w:jc w:val="both"/>
        <w:outlineLvl w:val="1"/>
        <w:rPr>
          <w:rFonts w:ascii="Arial" w:hAnsi="Arial" w:cs="Arial"/>
          <w:sz w:val="22"/>
          <w:u w:val="single"/>
        </w:rPr>
      </w:pPr>
      <w:bookmarkStart w:id="8" w:name="_Toc206776823"/>
      <w:r w:rsidRPr="000E083B">
        <w:rPr>
          <w:rFonts w:ascii="Arial" w:hAnsi="Arial" w:cs="Arial"/>
          <w:sz w:val="22"/>
          <w:u w:val="single"/>
        </w:rPr>
        <w:lastRenderedPageBreak/>
        <w:t>Alcohol and drugs misuse</w:t>
      </w:r>
      <w:bookmarkEnd w:id="8"/>
      <w:r w:rsidRPr="000E083B">
        <w:rPr>
          <w:rFonts w:ascii="Arial" w:hAnsi="Arial" w:cs="Arial"/>
          <w:sz w:val="22"/>
          <w:u w:val="single"/>
        </w:rPr>
        <w:t xml:space="preserve"> </w:t>
      </w:r>
    </w:p>
    <w:p w14:paraId="6D8774A1" w14:textId="610AE307" w:rsidR="003A3314" w:rsidRPr="000E083B" w:rsidRDefault="003A3314" w:rsidP="00E93212">
      <w:pPr>
        <w:pStyle w:val="Sectionheading"/>
        <w:keepNext w:val="0"/>
        <w:keepLines w:val="0"/>
        <w:widowControl w:val="0"/>
        <w:numPr>
          <w:ilvl w:val="0"/>
          <w:numId w:val="16"/>
        </w:numPr>
        <w:tabs>
          <w:tab w:val="clear" w:pos="680"/>
          <w:tab w:val="left" w:pos="360"/>
        </w:tabs>
        <w:spacing w:before="0" w:after="0" w:line="276" w:lineRule="auto"/>
        <w:jc w:val="both"/>
        <w:outlineLvl w:val="9"/>
        <w:rPr>
          <w:rFonts w:ascii="Arial" w:hAnsi="Arial" w:cs="Arial"/>
          <w:b w:val="0"/>
          <w:bCs/>
          <w:sz w:val="22"/>
          <w:szCs w:val="22"/>
        </w:rPr>
      </w:pPr>
      <w:r w:rsidRPr="000E083B">
        <w:rPr>
          <w:rFonts w:ascii="Arial" w:hAnsi="Arial" w:cs="Arial"/>
          <w:b w:val="0"/>
          <w:bCs/>
          <w:sz w:val="22"/>
          <w:szCs w:val="22"/>
        </w:rPr>
        <w:t>Consumption of alcohol is not permitted on site, except where the Headteacher has given permission</w:t>
      </w:r>
      <w:r w:rsidR="00C10D39" w:rsidRPr="000E083B">
        <w:rPr>
          <w:rFonts w:ascii="Arial" w:hAnsi="Arial" w:cs="Arial"/>
          <w:b w:val="0"/>
          <w:bCs/>
          <w:sz w:val="22"/>
          <w:szCs w:val="22"/>
        </w:rPr>
        <w:t xml:space="preserve"> </w:t>
      </w:r>
      <w:r w:rsidRPr="000E083B">
        <w:rPr>
          <w:rFonts w:ascii="Arial" w:hAnsi="Arial" w:cs="Arial"/>
          <w:b w:val="0"/>
          <w:bCs/>
          <w:sz w:val="22"/>
          <w:szCs w:val="22"/>
        </w:rPr>
        <w:t>for a school function when modest amounts of alcohol may be consumed.</w:t>
      </w:r>
    </w:p>
    <w:p w14:paraId="78EE965F" w14:textId="054E712B" w:rsidR="003A3314" w:rsidRPr="000E083B" w:rsidRDefault="003A3314" w:rsidP="00E93212">
      <w:pPr>
        <w:pStyle w:val="Sectionheading"/>
        <w:keepNext w:val="0"/>
        <w:keepLines w:val="0"/>
        <w:widowControl w:val="0"/>
        <w:numPr>
          <w:ilvl w:val="0"/>
          <w:numId w:val="16"/>
        </w:numPr>
        <w:spacing w:before="0" w:after="0" w:line="276" w:lineRule="auto"/>
        <w:jc w:val="both"/>
        <w:outlineLvl w:val="9"/>
        <w:rPr>
          <w:rFonts w:ascii="Arial" w:hAnsi="Arial" w:cs="Arial"/>
          <w:b w:val="0"/>
          <w:bCs/>
          <w:sz w:val="22"/>
          <w:szCs w:val="22"/>
        </w:rPr>
      </w:pPr>
      <w:r w:rsidRPr="000E083B">
        <w:rPr>
          <w:rFonts w:ascii="Arial" w:hAnsi="Arial" w:cs="Arial"/>
          <w:b w:val="0"/>
          <w:bCs/>
          <w:sz w:val="22"/>
          <w:szCs w:val="22"/>
        </w:rPr>
        <w:t xml:space="preserve">Consumption of illegal drugs is never permitted. </w:t>
      </w:r>
    </w:p>
    <w:p w14:paraId="344F8831" w14:textId="2D583F49" w:rsidR="003A3314" w:rsidRPr="000E083B" w:rsidRDefault="00C10D39" w:rsidP="00E93212">
      <w:pPr>
        <w:pStyle w:val="Sectionheading"/>
        <w:keepNext w:val="0"/>
        <w:keepLines w:val="0"/>
        <w:widowControl w:val="0"/>
        <w:numPr>
          <w:ilvl w:val="0"/>
          <w:numId w:val="16"/>
        </w:numPr>
        <w:tabs>
          <w:tab w:val="clear" w:pos="680"/>
          <w:tab w:val="left" w:pos="360"/>
        </w:tabs>
        <w:spacing w:before="0" w:after="0" w:line="276" w:lineRule="auto"/>
        <w:jc w:val="both"/>
        <w:outlineLvl w:val="9"/>
        <w:rPr>
          <w:rFonts w:ascii="Arial" w:hAnsi="Arial" w:cs="Arial"/>
          <w:b w:val="0"/>
          <w:bCs/>
          <w:sz w:val="22"/>
          <w:szCs w:val="22"/>
        </w:rPr>
      </w:pPr>
      <w:r w:rsidRPr="000E083B">
        <w:rPr>
          <w:rFonts w:ascii="Arial" w:hAnsi="Arial" w:cs="Arial"/>
          <w:b w:val="0"/>
          <w:bCs/>
          <w:sz w:val="22"/>
          <w:szCs w:val="22"/>
        </w:rPr>
        <w:t xml:space="preserve">Staff </w:t>
      </w:r>
      <w:r w:rsidR="003A3314" w:rsidRPr="000E083B">
        <w:rPr>
          <w:rFonts w:ascii="Arial" w:hAnsi="Arial" w:cs="Arial"/>
          <w:b w:val="0"/>
          <w:bCs/>
          <w:sz w:val="22"/>
          <w:szCs w:val="22"/>
        </w:rPr>
        <w:t>conduct and performance must not be adversely impacted by alcohol or prescription drugs</w:t>
      </w:r>
      <w:r w:rsidRPr="000E083B">
        <w:rPr>
          <w:rFonts w:ascii="Arial" w:hAnsi="Arial" w:cs="Arial"/>
          <w:b w:val="0"/>
          <w:bCs/>
          <w:sz w:val="22"/>
          <w:szCs w:val="22"/>
        </w:rPr>
        <w:t>.</w:t>
      </w:r>
    </w:p>
    <w:p w14:paraId="00728CEB" w14:textId="004F1321" w:rsidR="003A3314" w:rsidRPr="000E083B" w:rsidRDefault="003A3314" w:rsidP="00E93212">
      <w:pPr>
        <w:pStyle w:val="NormalWeb"/>
        <w:widowControl w:val="0"/>
        <w:numPr>
          <w:ilvl w:val="0"/>
          <w:numId w:val="16"/>
        </w:numPr>
        <w:spacing w:before="0" w:beforeAutospacing="0" w:after="0" w:afterAutospacing="0" w:line="276" w:lineRule="auto"/>
        <w:jc w:val="both"/>
        <w:rPr>
          <w:rFonts w:ascii="Arial" w:hAnsi="Arial" w:cs="Arial"/>
          <w:sz w:val="22"/>
          <w:szCs w:val="22"/>
        </w:rPr>
      </w:pPr>
      <w:r w:rsidRPr="000E083B">
        <w:rPr>
          <w:rFonts w:ascii="Arial" w:hAnsi="Arial" w:cs="Arial"/>
          <w:sz w:val="22"/>
          <w:szCs w:val="22"/>
        </w:rPr>
        <w:t>The school is committed to the p</w:t>
      </w:r>
      <w:r w:rsidRPr="000E083B">
        <w:rPr>
          <w:rStyle w:val="Strong"/>
          <w:rFonts w:ascii="Arial" w:hAnsi="Arial" w:cs="Arial"/>
          <w:b w:val="0"/>
          <w:bCs w:val="0"/>
          <w:sz w:val="22"/>
          <w:szCs w:val="22"/>
        </w:rPr>
        <w:t>revention</w:t>
      </w:r>
      <w:r w:rsidRPr="000E083B">
        <w:rPr>
          <w:rStyle w:val="Strong"/>
          <w:rFonts w:ascii="Arial" w:hAnsi="Arial" w:cs="Arial"/>
          <w:sz w:val="22"/>
          <w:szCs w:val="22"/>
        </w:rPr>
        <w:t xml:space="preserve"> </w:t>
      </w:r>
      <w:r w:rsidRPr="000E083B">
        <w:rPr>
          <w:rFonts w:ascii="Arial" w:hAnsi="Arial" w:cs="Arial"/>
          <w:sz w:val="22"/>
          <w:szCs w:val="22"/>
        </w:rPr>
        <w:t xml:space="preserve">of the adverse effects of drugs and alcohol in the workplace and the </w:t>
      </w:r>
      <w:r w:rsidRPr="000E083B">
        <w:rPr>
          <w:rStyle w:val="Strong"/>
          <w:rFonts w:ascii="Arial" w:hAnsi="Arial" w:cs="Arial"/>
          <w:b w:val="0"/>
          <w:bCs w:val="0"/>
          <w:sz w:val="22"/>
          <w:szCs w:val="22"/>
        </w:rPr>
        <w:t>early diagnosis, treatment and rehabilitation</w:t>
      </w:r>
      <w:r w:rsidRPr="000E083B">
        <w:rPr>
          <w:rStyle w:val="Strong"/>
          <w:rFonts w:ascii="Arial" w:hAnsi="Arial" w:cs="Arial"/>
          <w:sz w:val="22"/>
          <w:szCs w:val="22"/>
        </w:rPr>
        <w:t xml:space="preserve"> </w:t>
      </w:r>
      <w:r w:rsidRPr="000E083B">
        <w:rPr>
          <w:rFonts w:ascii="Arial" w:hAnsi="Arial" w:cs="Arial"/>
          <w:sz w:val="22"/>
          <w:szCs w:val="22"/>
        </w:rPr>
        <w:t xml:space="preserve">of </w:t>
      </w:r>
      <w:r w:rsidR="00D222A1" w:rsidRPr="000E083B">
        <w:rPr>
          <w:rFonts w:ascii="Arial" w:hAnsi="Arial" w:cs="Arial"/>
          <w:sz w:val="22"/>
          <w:szCs w:val="22"/>
        </w:rPr>
        <w:t xml:space="preserve">staff </w:t>
      </w:r>
      <w:r w:rsidRPr="000E083B">
        <w:rPr>
          <w:rFonts w:ascii="Arial" w:hAnsi="Arial" w:cs="Arial"/>
          <w:sz w:val="22"/>
          <w:szCs w:val="22"/>
        </w:rPr>
        <w:t xml:space="preserve">who have alcohol or drug-related problems. </w:t>
      </w:r>
    </w:p>
    <w:p w14:paraId="4C5481AC" w14:textId="4F3DC615" w:rsidR="003A3314" w:rsidRPr="000E083B" w:rsidRDefault="003A3314" w:rsidP="00E93212">
      <w:pPr>
        <w:pStyle w:val="NormalWeb"/>
        <w:widowControl w:val="0"/>
        <w:numPr>
          <w:ilvl w:val="0"/>
          <w:numId w:val="16"/>
        </w:numPr>
        <w:spacing w:before="0" w:beforeAutospacing="0" w:after="0" w:afterAutospacing="0" w:line="276" w:lineRule="auto"/>
        <w:jc w:val="both"/>
        <w:rPr>
          <w:rFonts w:ascii="Arial" w:hAnsi="Arial" w:cs="Arial"/>
          <w:sz w:val="22"/>
          <w:szCs w:val="22"/>
        </w:rPr>
      </w:pPr>
      <w:r w:rsidRPr="000E083B">
        <w:rPr>
          <w:rFonts w:ascii="Arial" w:hAnsi="Arial" w:cs="Arial"/>
          <w:sz w:val="22"/>
          <w:szCs w:val="22"/>
        </w:rPr>
        <w:t xml:space="preserve">If any </w:t>
      </w:r>
      <w:r w:rsidR="00D222A1" w:rsidRPr="000E083B">
        <w:rPr>
          <w:rFonts w:ascii="Arial" w:hAnsi="Arial" w:cs="Arial"/>
          <w:sz w:val="22"/>
          <w:szCs w:val="22"/>
        </w:rPr>
        <w:t xml:space="preserve">staff member </w:t>
      </w:r>
      <w:r w:rsidRPr="000E083B">
        <w:rPr>
          <w:rFonts w:ascii="Arial" w:hAnsi="Arial" w:cs="Arial"/>
          <w:sz w:val="22"/>
          <w:szCs w:val="22"/>
        </w:rPr>
        <w:t xml:space="preserve">with an alcohol or drug problem fails to comply with the recommendations of the agreed programme of treatment, then the disciplinary procedure may be followed. </w:t>
      </w:r>
      <w:r w:rsidR="00D222A1" w:rsidRPr="000E083B">
        <w:rPr>
          <w:rFonts w:ascii="Arial" w:hAnsi="Arial" w:cs="Arial"/>
          <w:sz w:val="22"/>
          <w:szCs w:val="22"/>
        </w:rPr>
        <w:t xml:space="preserve">Staff </w:t>
      </w:r>
      <w:r w:rsidRPr="000E083B">
        <w:rPr>
          <w:rFonts w:ascii="Arial" w:hAnsi="Arial" w:cs="Arial"/>
          <w:sz w:val="22"/>
          <w:szCs w:val="22"/>
        </w:rPr>
        <w:t>enrolled on a rehabilitation programme will usually be subject to normal sickness/absence rules.</w:t>
      </w:r>
    </w:p>
    <w:p w14:paraId="6855FA8F" w14:textId="3D01B868" w:rsidR="00EF5207" w:rsidRPr="000E083B" w:rsidRDefault="00EF5207" w:rsidP="00E93212">
      <w:pPr>
        <w:pStyle w:val="ListParagraph"/>
        <w:widowControl w:val="0"/>
        <w:numPr>
          <w:ilvl w:val="0"/>
          <w:numId w:val="16"/>
        </w:numPr>
        <w:spacing w:before="0" w:after="0" w:line="276" w:lineRule="auto"/>
        <w:jc w:val="both"/>
        <w:rPr>
          <w:rFonts w:ascii="Arial" w:hAnsi="Arial" w:cs="Arial"/>
          <w:sz w:val="22"/>
        </w:rPr>
      </w:pPr>
      <w:r w:rsidRPr="000E083B">
        <w:rPr>
          <w:rFonts w:ascii="Arial" w:hAnsi="Arial" w:cs="Arial"/>
          <w:sz w:val="22"/>
        </w:rPr>
        <w:t xml:space="preserve">It is anticipated that most cases will not proceed to a drug and alcohol </w:t>
      </w:r>
      <w:r w:rsidR="00890E0E" w:rsidRPr="000E083B">
        <w:rPr>
          <w:rFonts w:ascii="Arial" w:hAnsi="Arial" w:cs="Arial"/>
          <w:sz w:val="22"/>
        </w:rPr>
        <w:t>screen but</w:t>
      </w:r>
      <w:r w:rsidRPr="000E083B">
        <w:rPr>
          <w:rFonts w:ascii="Arial" w:hAnsi="Arial" w:cs="Arial"/>
          <w:sz w:val="22"/>
        </w:rPr>
        <w:t xml:space="preserve"> will be handled using normal line management practices. However, in the absence of a satisfactory explanation for the behaviour or performance, and where the </w:t>
      </w:r>
      <w:r w:rsidR="00D222A1" w:rsidRPr="000E083B">
        <w:rPr>
          <w:rFonts w:ascii="Arial" w:hAnsi="Arial" w:cs="Arial"/>
          <w:sz w:val="22"/>
        </w:rPr>
        <w:t xml:space="preserve">staff member </w:t>
      </w:r>
      <w:r w:rsidRPr="000E083B">
        <w:rPr>
          <w:rFonts w:ascii="Arial" w:hAnsi="Arial" w:cs="Arial"/>
          <w:sz w:val="22"/>
        </w:rPr>
        <w:t xml:space="preserve">is suspected of, or admits to, being in breach of this policy, a drug and alcohol screen may be performed. The </w:t>
      </w:r>
      <w:r w:rsidR="00D222A1" w:rsidRPr="000E083B">
        <w:rPr>
          <w:rFonts w:ascii="Arial" w:hAnsi="Arial" w:cs="Arial"/>
          <w:sz w:val="22"/>
        </w:rPr>
        <w:t xml:space="preserve">staff member </w:t>
      </w:r>
      <w:r w:rsidRPr="000E083B">
        <w:rPr>
          <w:rFonts w:ascii="Arial" w:hAnsi="Arial" w:cs="Arial"/>
          <w:sz w:val="22"/>
        </w:rPr>
        <w:t xml:space="preserve">may be suspended on full pay pending the screening process or until the results of the test are known. </w:t>
      </w:r>
    </w:p>
    <w:p w14:paraId="41B9F47C" w14:textId="55BB3FB9" w:rsidR="00590238" w:rsidRPr="000E083B" w:rsidRDefault="00590238" w:rsidP="00E93212">
      <w:pPr>
        <w:pStyle w:val="NormalWeb"/>
        <w:widowControl w:val="0"/>
        <w:numPr>
          <w:ilvl w:val="0"/>
          <w:numId w:val="16"/>
        </w:numPr>
        <w:spacing w:before="0" w:beforeAutospacing="0" w:after="0" w:afterAutospacing="0" w:line="276" w:lineRule="auto"/>
        <w:jc w:val="both"/>
        <w:rPr>
          <w:rFonts w:ascii="Arial" w:hAnsi="Arial" w:cs="Arial"/>
          <w:sz w:val="22"/>
          <w:szCs w:val="22"/>
        </w:rPr>
      </w:pPr>
      <w:r w:rsidRPr="000E083B">
        <w:rPr>
          <w:rFonts w:ascii="Arial" w:hAnsi="Arial" w:cs="Arial"/>
          <w:sz w:val="22"/>
          <w:szCs w:val="22"/>
        </w:rPr>
        <w:t>If a</w:t>
      </w:r>
      <w:r w:rsidR="00F31E3D" w:rsidRPr="000E083B">
        <w:rPr>
          <w:rFonts w:ascii="Arial" w:hAnsi="Arial" w:cs="Arial"/>
          <w:sz w:val="22"/>
          <w:szCs w:val="22"/>
        </w:rPr>
        <w:t xml:space="preserve"> staff member </w:t>
      </w:r>
      <w:r w:rsidRPr="000E083B">
        <w:rPr>
          <w:rFonts w:ascii="Arial" w:hAnsi="Arial" w:cs="Arial"/>
          <w:sz w:val="22"/>
          <w:szCs w:val="22"/>
        </w:rPr>
        <w:t xml:space="preserve">refuses to co-operate with the screening or to allow the school access to the results, </w:t>
      </w:r>
      <w:r w:rsidR="00F31E3D" w:rsidRPr="000E083B">
        <w:rPr>
          <w:rFonts w:ascii="Arial" w:hAnsi="Arial" w:cs="Arial"/>
          <w:sz w:val="22"/>
          <w:szCs w:val="22"/>
        </w:rPr>
        <w:t xml:space="preserve">they </w:t>
      </w:r>
      <w:r w:rsidRPr="000E083B">
        <w:rPr>
          <w:rFonts w:ascii="Arial" w:hAnsi="Arial" w:cs="Arial"/>
          <w:sz w:val="22"/>
          <w:szCs w:val="22"/>
        </w:rPr>
        <w:t xml:space="preserve">will be suspended immediately on full pay and the school's Disciplinary Policy will be instigated. </w:t>
      </w:r>
    </w:p>
    <w:p w14:paraId="22B9B333" w14:textId="77777777" w:rsidR="000F645F" w:rsidRPr="000E083B" w:rsidRDefault="00580710" w:rsidP="00E93212">
      <w:pPr>
        <w:pStyle w:val="ListParagraph"/>
        <w:widowControl w:val="0"/>
        <w:numPr>
          <w:ilvl w:val="0"/>
          <w:numId w:val="16"/>
        </w:numPr>
        <w:spacing w:before="0" w:after="0" w:line="276" w:lineRule="auto"/>
        <w:jc w:val="both"/>
        <w:rPr>
          <w:rFonts w:ascii="Arial" w:hAnsi="Arial" w:cs="Arial"/>
          <w:sz w:val="22"/>
        </w:rPr>
      </w:pPr>
      <w:r w:rsidRPr="000E083B">
        <w:rPr>
          <w:rFonts w:ascii="Arial" w:hAnsi="Arial" w:cs="Arial"/>
          <w:sz w:val="22"/>
        </w:rPr>
        <w:t>It is always the school’s intention that suspension should be for as short a time as possible</w:t>
      </w:r>
      <w:r w:rsidR="000F645F" w:rsidRPr="000E083B">
        <w:rPr>
          <w:rFonts w:ascii="Arial" w:hAnsi="Arial" w:cs="Arial"/>
          <w:sz w:val="22"/>
        </w:rPr>
        <w:t>.</w:t>
      </w:r>
    </w:p>
    <w:p w14:paraId="340B9AD8" w14:textId="77777777" w:rsidR="000F645F" w:rsidRPr="000E083B" w:rsidRDefault="000F645F" w:rsidP="00E93212">
      <w:pPr>
        <w:widowControl w:val="0"/>
        <w:spacing w:before="0" w:after="0" w:line="276" w:lineRule="auto"/>
        <w:jc w:val="both"/>
        <w:rPr>
          <w:rFonts w:ascii="Arial" w:hAnsi="Arial" w:cs="Arial"/>
          <w:sz w:val="22"/>
        </w:rPr>
      </w:pPr>
    </w:p>
    <w:p w14:paraId="2B2460D7" w14:textId="2C28AF4E" w:rsidR="000F645F" w:rsidRPr="000E083B" w:rsidRDefault="00DC0FC0" w:rsidP="00E93212">
      <w:pPr>
        <w:pStyle w:val="ListParagraph"/>
        <w:widowControl w:val="0"/>
        <w:numPr>
          <w:ilvl w:val="1"/>
          <w:numId w:val="12"/>
        </w:numPr>
        <w:spacing w:before="0" w:after="0" w:line="276" w:lineRule="auto"/>
        <w:jc w:val="both"/>
        <w:outlineLvl w:val="1"/>
        <w:rPr>
          <w:rFonts w:ascii="Arial" w:hAnsi="Arial" w:cs="Arial"/>
          <w:sz w:val="22"/>
          <w:u w:val="single"/>
        </w:rPr>
      </w:pPr>
      <w:bookmarkStart w:id="9" w:name="_Toc206776824"/>
      <w:r w:rsidRPr="000E083B">
        <w:rPr>
          <w:rFonts w:ascii="Arial" w:hAnsi="Arial" w:cs="Arial"/>
          <w:sz w:val="22"/>
          <w:u w:val="single"/>
        </w:rPr>
        <w:t>Security</w:t>
      </w:r>
      <w:bookmarkEnd w:id="9"/>
    </w:p>
    <w:p w14:paraId="3C1EA9DF" w14:textId="03C4E5BA" w:rsidR="00DC0FC0" w:rsidRPr="000E083B" w:rsidRDefault="00DC0FC0" w:rsidP="00E93212">
      <w:pPr>
        <w:pStyle w:val="NormalWeb"/>
        <w:widowControl w:val="0"/>
        <w:numPr>
          <w:ilvl w:val="0"/>
          <w:numId w:val="17"/>
        </w:numPr>
        <w:spacing w:before="0" w:beforeAutospacing="0" w:after="0" w:afterAutospacing="0" w:line="276" w:lineRule="auto"/>
        <w:jc w:val="both"/>
        <w:rPr>
          <w:rFonts w:ascii="Arial" w:hAnsi="Arial" w:cs="Arial"/>
          <w:sz w:val="22"/>
          <w:szCs w:val="22"/>
        </w:rPr>
      </w:pPr>
      <w:r w:rsidRPr="000E083B">
        <w:rPr>
          <w:rFonts w:ascii="Arial" w:hAnsi="Arial" w:cs="Arial"/>
          <w:sz w:val="22"/>
          <w:szCs w:val="22"/>
        </w:rPr>
        <w:t xml:space="preserve">In the interests of security, </w:t>
      </w:r>
      <w:r w:rsidR="00BF773C" w:rsidRPr="000E083B">
        <w:rPr>
          <w:rFonts w:ascii="Arial" w:hAnsi="Arial" w:cs="Arial"/>
          <w:sz w:val="22"/>
          <w:szCs w:val="22"/>
        </w:rPr>
        <w:t xml:space="preserve">staff </w:t>
      </w:r>
      <w:r w:rsidRPr="000E083B">
        <w:rPr>
          <w:rFonts w:ascii="Arial" w:hAnsi="Arial" w:cs="Arial"/>
          <w:sz w:val="22"/>
          <w:szCs w:val="22"/>
        </w:rPr>
        <w:t>must wear their identity card (security pass) whilst in school and should challenge anyone in school who doesn’t have a visible card. Lost cards may be replaced for a fee.</w:t>
      </w:r>
    </w:p>
    <w:p w14:paraId="565ED8F3" w14:textId="2E2F631D" w:rsidR="003A3314" w:rsidRPr="000E083B" w:rsidRDefault="00C10D39" w:rsidP="00E93212">
      <w:pPr>
        <w:pStyle w:val="NormalWeb"/>
        <w:widowControl w:val="0"/>
        <w:numPr>
          <w:ilvl w:val="0"/>
          <w:numId w:val="17"/>
        </w:numPr>
        <w:spacing w:before="0" w:beforeAutospacing="0" w:after="0" w:afterAutospacing="0" w:line="276" w:lineRule="auto"/>
        <w:jc w:val="both"/>
        <w:rPr>
          <w:rFonts w:ascii="Arial" w:hAnsi="Arial" w:cs="Arial"/>
          <w:sz w:val="22"/>
          <w:szCs w:val="22"/>
        </w:rPr>
      </w:pPr>
      <w:r w:rsidRPr="000E083B">
        <w:rPr>
          <w:rFonts w:ascii="Arial" w:hAnsi="Arial" w:cs="Arial"/>
          <w:sz w:val="22"/>
          <w:szCs w:val="22"/>
        </w:rPr>
        <w:t xml:space="preserve">Staff </w:t>
      </w:r>
      <w:r w:rsidR="00DC0FC0" w:rsidRPr="000E083B">
        <w:rPr>
          <w:rFonts w:ascii="Arial" w:hAnsi="Arial" w:cs="Arial"/>
          <w:sz w:val="22"/>
          <w:szCs w:val="22"/>
        </w:rPr>
        <w:t>must not remove any school documents</w:t>
      </w:r>
      <w:r w:rsidR="00BF773C" w:rsidRPr="000E083B">
        <w:rPr>
          <w:rFonts w:ascii="Arial" w:hAnsi="Arial" w:cs="Arial"/>
          <w:sz w:val="22"/>
          <w:szCs w:val="22"/>
        </w:rPr>
        <w:t xml:space="preserve"> or property</w:t>
      </w:r>
      <w:r w:rsidR="00DC0FC0" w:rsidRPr="000E083B">
        <w:rPr>
          <w:rFonts w:ascii="Arial" w:hAnsi="Arial" w:cs="Arial"/>
          <w:sz w:val="22"/>
          <w:szCs w:val="22"/>
        </w:rPr>
        <w:t xml:space="preserve"> from the site or take any photographs without permission. </w:t>
      </w:r>
      <w:r w:rsidR="00E00751" w:rsidRPr="000E083B">
        <w:rPr>
          <w:rFonts w:ascii="Arial" w:hAnsi="Arial" w:cs="Arial"/>
          <w:sz w:val="22"/>
          <w:szCs w:val="22"/>
        </w:rPr>
        <w:t xml:space="preserve">When working from home or other locations, documents relating to staff or students must be accessed electronically via school systems and paper copies should not be taken home or to other non-workplace locations. not be </w:t>
      </w:r>
      <w:r w:rsidR="00DC0FC0" w:rsidRPr="000E083B">
        <w:rPr>
          <w:rFonts w:ascii="Arial" w:hAnsi="Arial" w:cs="Arial"/>
          <w:sz w:val="22"/>
          <w:szCs w:val="22"/>
        </w:rPr>
        <w:t xml:space="preserve">The school reserves the right to search the outer clothing, bags, lockers and vehicles etc. of </w:t>
      </w:r>
      <w:r w:rsidR="00D222A1" w:rsidRPr="000E083B">
        <w:rPr>
          <w:rFonts w:ascii="Arial" w:hAnsi="Arial" w:cs="Arial"/>
          <w:sz w:val="22"/>
          <w:szCs w:val="22"/>
        </w:rPr>
        <w:t xml:space="preserve">staff </w:t>
      </w:r>
      <w:r w:rsidR="00DC0FC0" w:rsidRPr="000E083B">
        <w:rPr>
          <w:rFonts w:ascii="Arial" w:hAnsi="Arial" w:cs="Arial"/>
          <w:sz w:val="22"/>
          <w:szCs w:val="22"/>
        </w:rPr>
        <w:t>whilst on site. Staff may have a colleague in attendance on such occasions.</w:t>
      </w:r>
    </w:p>
    <w:p w14:paraId="0B44448A" w14:textId="77777777" w:rsidR="000F645F" w:rsidRPr="000E083B" w:rsidRDefault="000F645F" w:rsidP="00E93212">
      <w:pPr>
        <w:pStyle w:val="NormalWeb"/>
        <w:widowControl w:val="0"/>
        <w:spacing w:before="0" w:beforeAutospacing="0" w:after="0" w:afterAutospacing="0" w:line="276" w:lineRule="auto"/>
        <w:jc w:val="both"/>
        <w:rPr>
          <w:rFonts w:ascii="Arial" w:hAnsi="Arial" w:cs="Arial"/>
          <w:sz w:val="22"/>
          <w:szCs w:val="22"/>
        </w:rPr>
      </w:pPr>
    </w:p>
    <w:p w14:paraId="181AC8B7" w14:textId="237F1F05" w:rsidR="008C1F88" w:rsidRPr="000E083B" w:rsidRDefault="008C1F88" w:rsidP="00E93212">
      <w:pPr>
        <w:pStyle w:val="NormalWeb"/>
        <w:widowControl w:val="0"/>
        <w:numPr>
          <w:ilvl w:val="1"/>
          <w:numId w:val="12"/>
        </w:numPr>
        <w:spacing w:before="0" w:beforeAutospacing="0" w:after="0" w:afterAutospacing="0" w:line="276" w:lineRule="auto"/>
        <w:jc w:val="both"/>
        <w:outlineLvl w:val="1"/>
        <w:rPr>
          <w:rFonts w:ascii="Arial" w:hAnsi="Arial" w:cs="Arial"/>
          <w:sz w:val="22"/>
          <w:szCs w:val="22"/>
          <w:u w:val="single"/>
        </w:rPr>
      </w:pPr>
      <w:bookmarkStart w:id="10" w:name="_Toc206776825"/>
      <w:r w:rsidRPr="000E083B">
        <w:rPr>
          <w:rFonts w:ascii="Arial" w:hAnsi="Arial" w:cs="Arial"/>
          <w:sz w:val="22"/>
          <w:szCs w:val="22"/>
          <w:u w:val="single"/>
        </w:rPr>
        <w:t>Appearance</w:t>
      </w:r>
      <w:bookmarkEnd w:id="10"/>
    </w:p>
    <w:p w14:paraId="061DDF2A" w14:textId="2F60D27C" w:rsidR="008C1F88" w:rsidRPr="000E083B" w:rsidRDefault="008C1F88" w:rsidP="00E93212">
      <w:pPr>
        <w:pStyle w:val="Sectionheading"/>
        <w:keepNext w:val="0"/>
        <w:keepLines w:val="0"/>
        <w:widowControl w:val="0"/>
        <w:numPr>
          <w:ilvl w:val="0"/>
          <w:numId w:val="18"/>
        </w:numPr>
        <w:tabs>
          <w:tab w:val="clear" w:pos="680"/>
          <w:tab w:val="left" w:pos="426"/>
        </w:tabs>
        <w:spacing w:before="0" w:after="0" w:line="276" w:lineRule="auto"/>
        <w:jc w:val="both"/>
        <w:outlineLvl w:val="9"/>
        <w:rPr>
          <w:rFonts w:ascii="Arial" w:hAnsi="Arial" w:cs="Arial"/>
          <w:b w:val="0"/>
          <w:bCs/>
          <w:color w:val="000000"/>
          <w:sz w:val="22"/>
          <w:szCs w:val="22"/>
        </w:rPr>
      </w:pPr>
      <w:r w:rsidRPr="000E083B">
        <w:rPr>
          <w:rFonts w:ascii="Arial" w:hAnsi="Arial" w:cs="Arial"/>
          <w:b w:val="0"/>
          <w:bCs/>
          <w:sz w:val="22"/>
          <w:szCs w:val="22"/>
        </w:rPr>
        <w:t xml:space="preserve">In an environment where work with children of different ages, abilities and support needs is at stake, it is important that staff dress safely and appropriately. </w:t>
      </w:r>
      <w:r w:rsidRPr="000E083B">
        <w:rPr>
          <w:rFonts w:ascii="Arial" w:hAnsi="Arial" w:cs="Arial"/>
          <w:b w:val="0"/>
          <w:bCs/>
          <w:color w:val="000000"/>
          <w:sz w:val="22"/>
          <w:szCs w:val="22"/>
        </w:rPr>
        <w:t>Clothing must be clean, fresh and presentable to a range of students, staff and visitors in all situations we may encounter.</w:t>
      </w:r>
    </w:p>
    <w:p w14:paraId="62817641" w14:textId="1FFF121E" w:rsidR="00BF773C" w:rsidRPr="000E083B" w:rsidRDefault="008C1F88" w:rsidP="00E93212">
      <w:pPr>
        <w:pStyle w:val="ListParagraph"/>
        <w:widowControl w:val="0"/>
        <w:numPr>
          <w:ilvl w:val="0"/>
          <w:numId w:val="18"/>
        </w:numPr>
        <w:spacing w:before="0" w:after="0" w:line="276" w:lineRule="auto"/>
        <w:jc w:val="both"/>
        <w:rPr>
          <w:rFonts w:ascii="Arial" w:hAnsi="Arial" w:cs="Arial"/>
          <w:color w:val="000000" w:themeColor="text1"/>
          <w:sz w:val="22"/>
        </w:rPr>
      </w:pPr>
      <w:r w:rsidRPr="000E083B">
        <w:rPr>
          <w:rFonts w:ascii="Arial" w:hAnsi="Arial" w:cs="Arial"/>
          <w:color w:val="000000"/>
          <w:sz w:val="22"/>
        </w:rPr>
        <w:t xml:space="preserve">The dress code for the school is </w:t>
      </w:r>
      <w:r w:rsidR="00890E0E" w:rsidRPr="000E083B">
        <w:rPr>
          <w:rFonts w:ascii="Arial" w:hAnsi="Arial" w:cs="Arial"/>
          <w:color w:val="000000"/>
          <w:sz w:val="22"/>
        </w:rPr>
        <w:t>smart casual</w:t>
      </w:r>
      <w:r w:rsidR="00574963" w:rsidRPr="000E083B">
        <w:rPr>
          <w:rFonts w:ascii="Arial" w:hAnsi="Arial" w:cs="Arial"/>
          <w:color w:val="000000"/>
          <w:sz w:val="22"/>
        </w:rPr>
        <w:t xml:space="preserve"> this means no writing/print/images, no political statements, no </w:t>
      </w:r>
      <w:r w:rsidR="00D1241D" w:rsidRPr="000E083B">
        <w:rPr>
          <w:rFonts w:ascii="Arial" w:hAnsi="Arial" w:cs="Arial"/>
          <w:color w:val="000000"/>
          <w:sz w:val="22"/>
        </w:rPr>
        <w:t>sportswear</w:t>
      </w:r>
      <w:r w:rsidR="00574963" w:rsidRPr="000E083B">
        <w:rPr>
          <w:rFonts w:ascii="Arial" w:hAnsi="Arial" w:cs="Arial"/>
          <w:color w:val="000000"/>
          <w:sz w:val="22"/>
        </w:rPr>
        <w:t>, no ripped, see-through, or overly worn-out fabrics and no hats indoors.</w:t>
      </w:r>
      <w:r w:rsidRPr="000E083B">
        <w:rPr>
          <w:rFonts w:ascii="Arial" w:hAnsi="Arial" w:cs="Arial"/>
          <w:b/>
          <w:bCs/>
          <w:color w:val="000000"/>
          <w:sz w:val="22"/>
        </w:rPr>
        <w:t xml:space="preserve"> </w:t>
      </w:r>
      <w:r w:rsidR="00BF773C" w:rsidRPr="000E083B">
        <w:rPr>
          <w:rFonts w:ascii="Arial" w:hAnsi="Arial" w:cs="Arial"/>
          <w:color w:val="000000" w:themeColor="text1"/>
          <w:sz w:val="22"/>
        </w:rPr>
        <w:t>Footwear must be smart, safe and comfortable. No flip flops, sandals or other open toe/heel shoes to be worn at any time for staff working directly with students.</w:t>
      </w:r>
    </w:p>
    <w:p w14:paraId="21DC5F03" w14:textId="59865B92" w:rsidR="00BF773C" w:rsidRPr="000E083B" w:rsidRDefault="00BF773C" w:rsidP="00E93212">
      <w:pPr>
        <w:pStyle w:val="ListParagraph"/>
        <w:widowControl w:val="0"/>
        <w:numPr>
          <w:ilvl w:val="0"/>
          <w:numId w:val="18"/>
        </w:numPr>
        <w:spacing w:before="0" w:after="0" w:line="276" w:lineRule="auto"/>
        <w:jc w:val="both"/>
        <w:rPr>
          <w:rFonts w:ascii="Arial" w:hAnsi="Arial" w:cs="Arial"/>
          <w:sz w:val="22"/>
        </w:rPr>
      </w:pPr>
      <w:r w:rsidRPr="000E083B">
        <w:rPr>
          <w:rFonts w:ascii="Arial" w:hAnsi="Arial" w:cs="Arial"/>
          <w:sz w:val="22"/>
        </w:rPr>
        <w:t xml:space="preserve">Jewellery must be </w:t>
      </w:r>
      <w:r w:rsidR="453C40F8" w:rsidRPr="000E083B">
        <w:rPr>
          <w:rFonts w:ascii="Arial" w:hAnsi="Arial" w:cs="Arial"/>
          <w:sz w:val="22"/>
        </w:rPr>
        <w:t>discreet</w:t>
      </w:r>
      <w:r w:rsidRPr="000E083B">
        <w:rPr>
          <w:rFonts w:ascii="Arial" w:hAnsi="Arial" w:cs="Arial"/>
          <w:sz w:val="22"/>
        </w:rPr>
        <w:t xml:space="preserve">. Jewellery must not be dangling; ear studs are preferable. Body </w:t>
      </w:r>
      <w:r w:rsidRPr="000E083B">
        <w:rPr>
          <w:rFonts w:ascii="Arial" w:hAnsi="Arial" w:cs="Arial"/>
          <w:sz w:val="22"/>
        </w:rPr>
        <w:lastRenderedPageBreak/>
        <w:t>jewellery is not to be exposed to students. Long hair must be tied back and safe.</w:t>
      </w:r>
      <w:r w:rsidR="550DCCAD" w:rsidRPr="000E083B">
        <w:rPr>
          <w:rFonts w:ascii="Arial" w:hAnsi="Arial" w:cs="Arial"/>
          <w:sz w:val="22"/>
        </w:rPr>
        <w:t xml:space="preserve"> Tattoos of a political or explicit nature must be covered.</w:t>
      </w:r>
    </w:p>
    <w:p w14:paraId="15DB0570" w14:textId="6C356AD5" w:rsidR="00BF773C" w:rsidRPr="000E083B" w:rsidRDefault="00BF773C" w:rsidP="00E93212">
      <w:pPr>
        <w:pStyle w:val="ListParagraph"/>
        <w:widowControl w:val="0"/>
        <w:numPr>
          <w:ilvl w:val="0"/>
          <w:numId w:val="18"/>
        </w:numPr>
        <w:spacing w:before="0" w:after="0" w:line="276" w:lineRule="auto"/>
        <w:jc w:val="both"/>
        <w:rPr>
          <w:rFonts w:ascii="Arial" w:hAnsi="Arial" w:cs="Arial"/>
          <w:sz w:val="22"/>
        </w:rPr>
      </w:pPr>
      <w:r w:rsidRPr="000E083B">
        <w:rPr>
          <w:rFonts w:ascii="Arial" w:hAnsi="Arial" w:cs="Arial"/>
          <w:sz w:val="22"/>
        </w:rPr>
        <w:t>Staff working with students must keep their fingernails short (level with top of fingertips) and smooth to ensure that students and other colleagues do not get hurt if a need for physical support arises. This applies equally to personal hygiene support and behavioural support.</w:t>
      </w:r>
    </w:p>
    <w:p w14:paraId="28A71B0C" w14:textId="7937CF19" w:rsidR="00BF773C" w:rsidRPr="000E083B" w:rsidRDefault="00BF773C" w:rsidP="00E93212">
      <w:pPr>
        <w:pStyle w:val="ListParagraph"/>
        <w:widowControl w:val="0"/>
        <w:numPr>
          <w:ilvl w:val="0"/>
          <w:numId w:val="18"/>
        </w:numPr>
        <w:spacing w:before="0" w:after="0" w:line="276" w:lineRule="auto"/>
        <w:jc w:val="both"/>
        <w:rPr>
          <w:rFonts w:ascii="Arial" w:hAnsi="Arial" w:cs="Arial"/>
          <w:sz w:val="22"/>
        </w:rPr>
      </w:pPr>
      <w:r w:rsidRPr="000E083B">
        <w:rPr>
          <w:rFonts w:ascii="Arial" w:hAnsi="Arial" w:cs="Arial"/>
          <w:sz w:val="22"/>
        </w:rPr>
        <w:t xml:space="preserve">Leadership Team </w:t>
      </w:r>
      <w:r w:rsidR="00D1241D" w:rsidRPr="000E083B">
        <w:rPr>
          <w:rFonts w:ascii="Arial" w:hAnsi="Arial" w:cs="Arial"/>
          <w:sz w:val="22"/>
        </w:rPr>
        <w:t>members may</w:t>
      </w:r>
      <w:r w:rsidRPr="000E083B">
        <w:rPr>
          <w:rFonts w:ascii="Arial" w:hAnsi="Arial" w:cs="Arial"/>
          <w:sz w:val="22"/>
        </w:rPr>
        <w:t xml:space="preserve"> request that a staff member leaves the premises to change their appearance or have nails/nail extensions removed or cut before returning. Any such request will result in unpaid leave of absence being recorded for part of the day.</w:t>
      </w:r>
    </w:p>
    <w:p w14:paraId="29BF828B" w14:textId="5AE2FADF" w:rsidR="007405F4" w:rsidRPr="000E083B" w:rsidRDefault="007405F4" w:rsidP="00E93212">
      <w:pPr>
        <w:pStyle w:val="ListParagraph"/>
        <w:widowControl w:val="0"/>
        <w:numPr>
          <w:ilvl w:val="0"/>
          <w:numId w:val="18"/>
        </w:numPr>
        <w:spacing w:before="0" w:after="0" w:line="276" w:lineRule="auto"/>
        <w:jc w:val="both"/>
        <w:rPr>
          <w:rFonts w:ascii="Arial" w:hAnsi="Arial" w:cs="Arial"/>
          <w:sz w:val="22"/>
        </w:rPr>
      </w:pPr>
      <w:r w:rsidRPr="000E083B">
        <w:rPr>
          <w:rFonts w:ascii="Arial" w:hAnsi="Arial" w:cs="Arial"/>
          <w:sz w:val="22"/>
        </w:rPr>
        <w:t xml:space="preserve">Staff </w:t>
      </w:r>
      <w:r w:rsidR="00EB153C" w:rsidRPr="000E083B">
        <w:rPr>
          <w:rFonts w:ascii="Arial" w:hAnsi="Arial" w:cs="Arial"/>
          <w:sz w:val="22"/>
        </w:rPr>
        <w:t xml:space="preserve">who work in catering, cleaning and maintenance will be provided with uniforms or PPE relevant to their roles. Other staff may purchase school-branded items from the school uniform </w:t>
      </w:r>
      <w:r w:rsidR="00866765" w:rsidRPr="000E083B">
        <w:rPr>
          <w:rFonts w:ascii="Arial" w:hAnsi="Arial" w:cs="Arial"/>
          <w:sz w:val="22"/>
        </w:rPr>
        <w:t>provider.</w:t>
      </w:r>
    </w:p>
    <w:p w14:paraId="7EC26017" w14:textId="77777777" w:rsidR="000F645F" w:rsidRPr="000E083B" w:rsidRDefault="000F645F" w:rsidP="00E93212">
      <w:pPr>
        <w:widowControl w:val="0"/>
        <w:spacing w:before="0" w:after="0" w:line="276" w:lineRule="auto"/>
        <w:jc w:val="both"/>
        <w:rPr>
          <w:rFonts w:ascii="Arial" w:hAnsi="Arial" w:cs="Arial"/>
          <w:sz w:val="22"/>
        </w:rPr>
      </w:pPr>
    </w:p>
    <w:p w14:paraId="573DD421" w14:textId="68151DDB" w:rsidR="000F645F" w:rsidRPr="00333263" w:rsidRDefault="00B60842" w:rsidP="00E93212">
      <w:pPr>
        <w:pStyle w:val="Heading2"/>
        <w:numPr>
          <w:ilvl w:val="1"/>
          <w:numId w:val="12"/>
        </w:numPr>
        <w:spacing w:after="0"/>
        <w:jc w:val="both"/>
        <w:rPr>
          <w:rFonts w:ascii="Arial" w:hAnsi="Arial"/>
          <w:bCs/>
          <w:sz w:val="22"/>
          <w:szCs w:val="22"/>
          <w:u w:val="single"/>
        </w:rPr>
      </w:pPr>
      <w:bookmarkStart w:id="11" w:name="_Toc206776826"/>
      <w:r w:rsidRPr="00333263">
        <w:rPr>
          <w:rFonts w:ascii="Arial" w:hAnsi="Arial"/>
          <w:bCs/>
          <w:sz w:val="22"/>
          <w:szCs w:val="22"/>
          <w:u w:val="single"/>
        </w:rPr>
        <w:t xml:space="preserve">Mobility and </w:t>
      </w:r>
      <w:r w:rsidR="00D222A1" w:rsidRPr="00333263">
        <w:rPr>
          <w:rFonts w:ascii="Arial" w:hAnsi="Arial"/>
          <w:bCs/>
          <w:sz w:val="22"/>
          <w:szCs w:val="22"/>
          <w:u w:val="single"/>
        </w:rPr>
        <w:t>f</w:t>
      </w:r>
      <w:r w:rsidRPr="00333263">
        <w:rPr>
          <w:rFonts w:ascii="Arial" w:hAnsi="Arial"/>
          <w:bCs/>
          <w:sz w:val="22"/>
          <w:szCs w:val="22"/>
          <w:u w:val="single"/>
        </w:rPr>
        <w:t>lexibility</w:t>
      </w:r>
      <w:bookmarkEnd w:id="11"/>
      <w:r w:rsidRPr="00333263">
        <w:rPr>
          <w:rFonts w:ascii="Arial" w:hAnsi="Arial"/>
          <w:bCs/>
          <w:sz w:val="22"/>
          <w:szCs w:val="22"/>
          <w:u w:val="single"/>
        </w:rPr>
        <w:t xml:space="preserve"> </w:t>
      </w:r>
    </w:p>
    <w:p w14:paraId="03981D47" w14:textId="22C3C270" w:rsidR="00B60842" w:rsidRDefault="00B60842" w:rsidP="00E93212">
      <w:pPr>
        <w:widowControl w:val="0"/>
        <w:spacing w:before="0" w:after="0" w:line="276" w:lineRule="auto"/>
        <w:jc w:val="both"/>
        <w:rPr>
          <w:rFonts w:ascii="Arial" w:hAnsi="Arial" w:cs="Arial"/>
          <w:sz w:val="22"/>
        </w:rPr>
      </w:pPr>
      <w:r w:rsidRPr="000E083B">
        <w:rPr>
          <w:rFonts w:ascii="Arial" w:hAnsi="Arial" w:cs="Arial"/>
          <w:sz w:val="22"/>
        </w:rPr>
        <w:t xml:space="preserve">Due to the demands and nature of the school, staff should be prepared to transfer upon request within departments either temporarily or permanently and/or to undertake work of a different nature, providing it is reasonable and safe to do </w:t>
      </w:r>
      <w:r w:rsidR="006C0E48" w:rsidRPr="000E083B">
        <w:rPr>
          <w:rFonts w:ascii="Arial" w:hAnsi="Arial" w:cs="Arial"/>
          <w:sz w:val="22"/>
        </w:rPr>
        <w:t>so,</w:t>
      </w:r>
      <w:r w:rsidRPr="000E083B">
        <w:rPr>
          <w:rFonts w:ascii="Arial" w:hAnsi="Arial" w:cs="Arial"/>
          <w:sz w:val="22"/>
        </w:rPr>
        <w:t xml:space="preserve"> and the individual is adequately trained. </w:t>
      </w:r>
      <w:r w:rsidR="00C10D39" w:rsidRPr="000E083B">
        <w:rPr>
          <w:rFonts w:ascii="Arial" w:hAnsi="Arial" w:cs="Arial"/>
          <w:sz w:val="22"/>
        </w:rPr>
        <w:t xml:space="preserve">Staff </w:t>
      </w:r>
      <w:r w:rsidR="00DF3FB7" w:rsidRPr="000E083B">
        <w:rPr>
          <w:rFonts w:ascii="Arial" w:hAnsi="Arial" w:cs="Arial"/>
          <w:sz w:val="22"/>
        </w:rPr>
        <w:t xml:space="preserve">may </w:t>
      </w:r>
      <w:r w:rsidRPr="000E083B">
        <w:rPr>
          <w:rFonts w:ascii="Arial" w:hAnsi="Arial" w:cs="Arial"/>
          <w:sz w:val="22"/>
        </w:rPr>
        <w:t xml:space="preserve">be </w:t>
      </w:r>
      <w:r w:rsidR="00DF3FB7" w:rsidRPr="000E083B">
        <w:rPr>
          <w:rFonts w:ascii="Arial" w:hAnsi="Arial" w:cs="Arial"/>
          <w:sz w:val="22"/>
        </w:rPr>
        <w:t xml:space="preserve">required </w:t>
      </w:r>
      <w:r w:rsidRPr="000E083B">
        <w:rPr>
          <w:rFonts w:ascii="Arial" w:hAnsi="Arial" w:cs="Arial"/>
          <w:sz w:val="22"/>
        </w:rPr>
        <w:t>to work anywhere in the school</w:t>
      </w:r>
      <w:r w:rsidR="00E00751" w:rsidRPr="000E083B">
        <w:rPr>
          <w:rFonts w:ascii="Arial" w:hAnsi="Arial" w:cs="Arial"/>
          <w:sz w:val="22"/>
        </w:rPr>
        <w:t xml:space="preserve"> including the main school site an</w:t>
      </w:r>
      <w:r w:rsidR="00A4193B" w:rsidRPr="000E083B">
        <w:rPr>
          <w:rFonts w:ascii="Arial" w:hAnsi="Arial" w:cs="Arial"/>
          <w:sz w:val="22"/>
        </w:rPr>
        <w:t>d</w:t>
      </w:r>
      <w:r w:rsidR="00E00751" w:rsidRPr="000E083B">
        <w:rPr>
          <w:rFonts w:ascii="Arial" w:hAnsi="Arial" w:cs="Arial"/>
          <w:sz w:val="22"/>
        </w:rPr>
        <w:t xml:space="preserve"> associated sites.</w:t>
      </w:r>
    </w:p>
    <w:p w14:paraId="0C6EA97D" w14:textId="77777777" w:rsidR="008442A9" w:rsidRPr="000E083B" w:rsidRDefault="008442A9" w:rsidP="00E93212">
      <w:pPr>
        <w:widowControl w:val="0"/>
        <w:spacing w:before="0" w:after="0" w:line="276" w:lineRule="auto"/>
        <w:jc w:val="both"/>
        <w:rPr>
          <w:rFonts w:ascii="Arial" w:hAnsi="Arial" w:cs="Arial"/>
          <w:sz w:val="22"/>
        </w:rPr>
      </w:pPr>
    </w:p>
    <w:p w14:paraId="44C372A9" w14:textId="4E6305AF" w:rsidR="00DF3FB7" w:rsidRPr="008442A9" w:rsidRDefault="00AB6E7A" w:rsidP="00E93212">
      <w:pPr>
        <w:pStyle w:val="Heading2"/>
        <w:numPr>
          <w:ilvl w:val="0"/>
          <w:numId w:val="0"/>
        </w:numPr>
        <w:spacing w:after="0"/>
        <w:ind w:left="576" w:hanging="576"/>
        <w:jc w:val="both"/>
        <w:rPr>
          <w:rFonts w:ascii="Arial" w:hAnsi="Arial"/>
          <w:sz w:val="22"/>
          <w:szCs w:val="22"/>
          <w:u w:val="single"/>
        </w:rPr>
      </w:pPr>
      <w:bookmarkStart w:id="12" w:name="_Toc206776827"/>
      <w:r w:rsidRPr="008442A9">
        <w:rPr>
          <w:rFonts w:ascii="Arial" w:hAnsi="Arial"/>
          <w:sz w:val="22"/>
          <w:szCs w:val="22"/>
        </w:rPr>
        <w:t xml:space="preserve">4.8 </w:t>
      </w:r>
      <w:r w:rsidR="00DF3FB7" w:rsidRPr="008442A9">
        <w:rPr>
          <w:rFonts w:ascii="Arial" w:hAnsi="Arial"/>
          <w:sz w:val="22"/>
          <w:szCs w:val="22"/>
          <w:u w:val="single"/>
        </w:rPr>
        <w:t>Gifts</w:t>
      </w:r>
      <w:r w:rsidR="00C10D39" w:rsidRPr="008442A9">
        <w:rPr>
          <w:rFonts w:ascii="Arial" w:hAnsi="Arial"/>
          <w:sz w:val="22"/>
          <w:szCs w:val="22"/>
          <w:u w:val="single"/>
        </w:rPr>
        <w:t xml:space="preserve"> and</w:t>
      </w:r>
      <w:r w:rsidR="00DF3FB7" w:rsidRPr="008442A9">
        <w:rPr>
          <w:rFonts w:ascii="Arial" w:hAnsi="Arial"/>
          <w:sz w:val="22"/>
          <w:szCs w:val="22"/>
          <w:u w:val="single"/>
        </w:rPr>
        <w:t xml:space="preserve"> rewards</w:t>
      </w:r>
      <w:bookmarkEnd w:id="12"/>
      <w:r w:rsidR="00DF3FB7" w:rsidRPr="008442A9">
        <w:rPr>
          <w:rFonts w:ascii="Arial" w:hAnsi="Arial"/>
          <w:sz w:val="22"/>
          <w:szCs w:val="22"/>
          <w:u w:val="single"/>
        </w:rPr>
        <w:t xml:space="preserve"> </w:t>
      </w:r>
    </w:p>
    <w:p w14:paraId="7E2D0CA4" w14:textId="2EC1D6DF" w:rsidR="00AF4373" w:rsidRPr="000E083B" w:rsidRDefault="00DF3FB7" w:rsidP="00E93212">
      <w:pPr>
        <w:pStyle w:val="ListParagraph"/>
        <w:widowControl w:val="0"/>
        <w:numPr>
          <w:ilvl w:val="0"/>
          <w:numId w:val="19"/>
        </w:numPr>
        <w:spacing w:before="0" w:after="0" w:line="276" w:lineRule="auto"/>
        <w:jc w:val="both"/>
        <w:rPr>
          <w:rFonts w:ascii="Arial" w:hAnsi="Arial" w:cs="Arial"/>
          <w:sz w:val="22"/>
        </w:rPr>
      </w:pPr>
      <w:r w:rsidRPr="000E083B">
        <w:rPr>
          <w:rFonts w:ascii="Arial" w:hAnsi="Arial" w:cs="Arial"/>
          <w:sz w:val="22"/>
        </w:rPr>
        <w:t>Staff should take care to ensure that they do not appear to accept a gift that may be construed as a bribe or lead the giver to expect preferential treatment</w:t>
      </w:r>
      <w:r w:rsidR="00890E0E" w:rsidRPr="000E083B">
        <w:rPr>
          <w:rFonts w:ascii="Arial" w:hAnsi="Arial" w:cs="Arial"/>
          <w:sz w:val="22"/>
        </w:rPr>
        <w:t xml:space="preserve">. </w:t>
      </w:r>
    </w:p>
    <w:p w14:paraId="754AB24C" w14:textId="77777777" w:rsidR="00AF4373" w:rsidRPr="000E083B" w:rsidRDefault="00DF3FB7" w:rsidP="00E93212">
      <w:pPr>
        <w:pStyle w:val="ListParagraph"/>
        <w:widowControl w:val="0"/>
        <w:numPr>
          <w:ilvl w:val="0"/>
          <w:numId w:val="19"/>
        </w:numPr>
        <w:spacing w:before="0" w:after="0" w:line="276" w:lineRule="auto"/>
        <w:jc w:val="both"/>
        <w:rPr>
          <w:rFonts w:ascii="Arial" w:hAnsi="Arial" w:cs="Arial"/>
          <w:sz w:val="22"/>
        </w:rPr>
      </w:pPr>
      <w:r w:rsidRPr="000E083B">
        <w:rPr>
          <w:rFonts w:ascii="Arial" w:hAnsi="Arial" w:cs="Arial"/>
          <w:sz w:val="22"/>
        </w:rPr>
        <w:t>Non-cash gifts to staff (for example from parents) may be accepted. Unless a specific staff member is named, gifts should usually be shared amongst the relevant staff team. Gifts may not be accepted if they appear to be disproportionately generous or could be construed as an inducement to affect a business/school decision. In the case of any doubt, staff should seek guidance from a member of the leadership team.</w:t>
      </w:r>
    </w:p>
    <w:p w14:paraId="5D7A7DC6" w14:textId="53A7FDDA" w:rsidR="00AF4373" w:rsidRPr="000E083B" w:rsidRDefault="00DF3FB7" w:rsidP="00E93212">
      <w:pPr>
        <w:pStyle w:val="ListParagraph"/>
        <w:widowControl w:val="0"/>
        <w:numPr>
          <w:ilvl w:val="0"/>
          <w:numId w:val="19"/>
        </w:numPr>
        <w:spacing w:before="0" w:after="0" w:line="276" w:lineRule="auto"/>
        <w:jc w:val="both"/>
        <w:rPr>
          <w:rFonts w:ascii="Arial" w:hAnsi="Arial" w:cs="Arial"/>
          <w:sz w:val="22"/>
        </w:rPr>
      </w:pPr>
      <w:r w:rsidRPr="000E083B">
        <w:rPr>
          <w:rFonts w:ascii="Arial" w:hAnsi="Arial" w:cs="Arial"/>
          <w:sz w:val="22"/>
        </w:rPr>
        <w:t xml:space="preserve">Staff should exercise care when selecting students for school teams, productions, trips and/or specific work tasks </w:t>
      </w:r>
      <w:r w:rsidR="00D1241D" w:rsidRPr="000E083B">
        <w:rPr>
          <w:rFonts w:ascii="Arial" w:hAnsi="Arial" w:cs="Arial"/>
          <w:sz w:val="22"/>
        </w:rPr>
        <w:t>to</w:t>
      </w:r>
      <w:r w:rsidRPr="000E083B">
        <w:rPr>
          <w:rFonts w:ascii="Arial" w:hAnsi="Arial" w:cs="Arial"/>
          <w:sz w:val="22"/>
        </w:rPr>
        <w:t xml:space="preserve"> avoid perceptions of favouritism or injustice</w:t>
      </w:r>
      <w:r w:rsidR="00890E0E" w:rsidRPr="000E083B">
        <w:rPr>
          <w:rFonts w:ascii="Arial" w:hAnsi="Arial" w:cs="Arial"/>
          <w:sz w:val="22"/>
        </w:rPr>
        <w:t xml:space="preserve">. </w:t>
      </w:r>
      <w:r w:rsidRPr="000E083B">
        <w:rPr>
          <w:rFonts w:ascii="Arial" w:hAnsi="Arial" w:cs="Arial"/>
          <w:sz w:val="22"/>
        </w:rPr>
        <w:t>Similar care should be exercised when excluding a child from an activity without prior consultation with the Headteacher</w:t>
      </w:r>
      <w:r w:rsidR="00C10D39" w:rsidRPr="000E083B">
        <w:rPr>
          <w:rFonts w:ascii="Arial" w:hAnsi="Arial" w:cs="Arial"/>
          <w:sz w:val="22"/>
        </w:rPr>
        <w:t>.</w:t>
      </w:r>
    </w:p>
    <w:p w14:paraId="3E667A1A" w14:textId="16E9D868" w:rsidR="00AF4373" w:rsidRPr="000E083B" w:rsidRDefault="00DF3FB7" w:rsidP="00E93212">
      <w:pPr>
        <w:pStyle w:val="ListParagraph"/>
        <w:widowControl w:val="0"/>
        <w:numPr>
          <w:ilvl w:val="0"/>
          <w:numId w:val="19"/>
        </w:numPr>
        <w:spacing w:before="0" w:after="0" w:line="276" w:lineRule="auto"/>
        <w:jc w:val="both"/>
        <w:rPr>
          <w:rFonts w:ascii="Arial" w:hAnsi="Arial" w:cs="Arial"/>
          <w:sz w:val="22"/>
        </w:rPr>
      </w:pPr>
      <w:r w:rsidRPr="000E083B">
        <w:rPr>
          <w:rFonts w:ascii="Arial" w:hAnsi="Arial" w:cs="Arial"/>
          <w:sz w:val="22"/>
        </w:rPr>
        <w:t>Staff should not give presents/rewards to an individual outside of the school reward system</w:t>
      </w:r>
      <w:r w:rsidR="00C10D39" w:rsidRPr="000E083B">
        <w:rPr>
          <w:rFonts w:ascii="Arial" w:hAnsi="Arial" w:cs="Arial"/>
          <w:sz w:val="22"/>
        </w:rPr>
        <w:t>. G</w:t>
      </w:r>
      <w:r w:rsidRPr="000E083B">
        <w:rPr>
          <w:rFonts w:ascii="Arial" w:hAnsi="Arial" w:cs="Arial"/>
          <w:sz w:val="22"/>
        </w:rPr>
        <w:t xml:space="preserve">ifts from staff to students may only be given as part of an organised event (e.g. Santa) or with the prior agreement of </w:t>
      </w:r>
      <w:r w:rsidR="00384D74" w:rsidRPr="000E083B">
        <w:rPr>
          <w:rFonts w:ascii="Arial" w:hAnsi="Arial" w:cs="Arial"/>
          <w:sz w:val="22"/>
        </w:rPr>
        <w:t>their line</w:t>
      </w:r>
      <w:r w:rsidRPr="000E083B">
        <w:rPr>
          <w:rFonts w:ascii="Arial" w:hAnsi="Arial" w:cs="Arial"/>
          <w:sz w:val="22"/>
        </w:rPr>
        <w:t xml:space="preserve"> manager and the student’s parent/carer.</w:t>
      </w:r>
    </w:p>
    <w:p w14:paraId="1228E69D" w14:textId="77777777" w:rsidR="00AF4373" w:rsidRPr="000E083B" w:rsidRDefault="00AF4373" w:rsidP="00E93212">
      <w:pPr>
        <w:widowControl w:val="0"/>
        <w:spacing w:before="0" w:after="0" w:line="276" w:lineRule="auto"/>
        <w:jc w:val="both"/>
        <w:rPr>
          <w:rFonts w:ascii="Arial" w:hAnsi="Arial" w:cs="Arial"/>
          <w:sz w:val="22"/>
        </w:rPr>
      </w:pPr>
    </w:p>
    <w:p w14:paraId="54A8454A" w14:textId="43A56D97" w:rsidR="00BF773C" w:rsidRPr="00AB6E7A" w:rsidRDefault="00F220C5" w:rsidP="00E93212">
      <w:pPr>
        <w:pStyle w:val="ListParagraph"/>
        <w:widowControl w:val="0"/>
        <w:numPr>
          <w:ilvl w:val="1"/>
          <w:numId w:val="32"/>
        </w:numPr>
        <w:spacing w:before="0" w:after="0" w:line="276" w:lineRule="auto"/>
        <w:jc w:val="both"/>
        <w:outlineLvl w:val="1"/>
        <w:rPr>
          <w:rFonts w:ascii="Arial" w:hAnsi="Arial" w:cs="Arial"/>
          <w:color w:val="000000"/>
          <w:sz w:val="22"/>
          <w:u w:val="single"/>
        </w:rPr>
      </w:pPr>
      <w:bookmarkStart w:id="13" w:name="_Toc206776828"/>
      <w:r w:rsidRPr="00AB6E7A">
        <w:rPr>
          <w:rFonts w:ascii="Arial" w:hAnsi="Arial" w:cs="Arial"/>
          <w:color w:val="000000"/>
          <w:sz w:val="22"/>
          <w:u w:val="single"/>
        </w:rPr>
        <w:t>Communication with parents</w:t>
      </w:r>
      <w:bookmarkEnd w:id="13"/>
    </w:p>
    <w:p w14:paraId="039A8E85" w14:textId="78E1A938" w:rsidR="00F220C5" w:rsidRPr="000E083B" w:rsidRDefault="00F220C5" w:rsidP="00E93212">
      <w:pPr>
        <w:pStyle w:val="ListParagraph"/>
        <w:widowControl w:val="0"/>
        <w:numPr>
          <w:ilvl w:val="0"/>
          <w:numId w:val="20"/>
        </w:numPr>
        <w:spacing w:before="0" w:after="0" w:line="276" w:lineRule="auto"/>
        <w:jc w:val="both"/>
        <w:rPr>
          <w:rFonts w:ascii="Arial" w:hAnsi="Arial" w:cs="Arial"/>
          <w:sz w:val="22"/>
          <w:lang w:val="en-US"/>
        </w:rPr>
      </w:pPr>
      <w:r w:rsidRPr="000E083B">
        <w:rPr>
          <w:rFonts w:ascii="Arial" w:hAnsi="Arial" w:cs="Arial"/>
          <w:sz w:val="22"/>
        </w:rPr>
        <w:t xml:space="preserve">Teachers are expected to be the first point of contact between parents and the school, although enquiries will also come through the school office. Staff can contact parents by telephone, email or </w:t>
      </w:r>
      <w:r w:rsidR="002328B9" w:rsidRPr="000E083B">
        <w:rPr>
          <w:rFonts w:ascii="Arial" w:hAnsi="Arial" w:cs="Arial"/>
          <w:sz w:val="22"/>
        </w:rPr>
        <w:t xml:space="preserve">via </w:t>
      </w:r>
      <w:r w:rsidRPr="000E083B">
        <w:rPr>
          <w:rFonts w:ascii="Arial" w:hAnsi="Arial" w:cs="Arial"/>
          <w:sz w:val="22"/>
        </w:rPr>
        <w:t>the school’s agreed communication system. Staff should not contact</w:t>
      </w:r>
      <w:r w:rsidR="00C10D39" w:rsidRPr="000E083B">
        <w:rPr>
          <w:rFonts w:ascii="Arial" w:hAnsi="Arial" w:cs="Arial"/>
          <w:sz w:val="22"/>
        </w:rPr>
        <w:t xml:space="preserve"> students</w:t>
      </w:r>
      <w:r w:rsidRPr="000E083B">
        <w:rPr>
          <w:rFonts w:ascii="Arial" w:hAnsi="Arial" w:cs="Arial"/>
          <w:sz w:val="22"/>
        </w:rPr>
        <w:t xml:space="preserve">, parents or conduct any school business using personal email addresses or telephone numbers. </w:t>
      </w:r>
      <w:r w:rsidR="002328B9" w:rsidRPr="000E083B">
        <w:rPr>
          <w:rFonts w:ascii="Arial" w:hAnsi="Arial" w:cs="Arial"/>
          <w:sz w:val="22"/>
          <w:lang w:val="en-US"/>
        </w:rPr>
        <w:t>It is important that the communication is not only professional, but also grammatically correct and spelt without errors.</w:t>
      </w:r>
    </w:p>
    <w:p w14:paraId="751A4782" w14:textId="218D173C" w:rsidR="002328B9" w:rsidRPr="000E083B" w:rsidRDefault="002328B9" w:rsidP="00E93212">
      <w:pPr>
        <w:pStyle w:val="ListParagraph"/>
        <w:widowControl w:val="0"/>
        <w:numPr>
          <w:ilvl w:val="0"/>
          <w:numId w:val="20"/>
        </w:numPr>
        <w:spacing w:before="0" w:after="0" w:line="276" w:lineRule="auto"/>
        <w:jc w:val="both"/>
        <w:rPr>
          <w:rFonts w:ascii="Arial" w:hAnsi="Arial" w:cs="Arial"/>
          <w:sz w:val="22"/>
        </w:rPr>
      </w:pPr>
      <w:r w:rsidRPr="000E083B">
        <w:rPr>
          <w:rFonts w:ascii="Arial" w:hAnsi="Arial" w:cs="Arial"/>
          <w:sz w:val="22"/>
        </w:rPr>
        <w:t>No formal letters (on headed paper) are allowed to be sent out without the Headteacher’s permission.</w:t>
      </w:r>
    </w:p>
    <w:p w14:paraId="716748E0" w14:textId="71023104" w:rsidR="00F220C5" w:rsidRPr="000E083B" w:rsidRDefault="00F220C5" w:rsidP="00E93212">
      <w:pPr>
        <w:pStyle w:val="ListParagraph"/>
        <w:widowControl w:val="0"/>
        <w:numPr>
          <w:ilvl w:val="0"/>
          <w:numId w:val="20"/>
        </w:numPr>
        <w:spacing w:before="0" w:after="0" w:line="276" w:lineRule="auto"/>
        <w:jc w:val="both"/>
        <w:rPr>
          <w:rFonts w:ascii="Arial" w:hAnsi="Arial" w:cs="Arial"/>
          <w:sz w:val="22"/>
        </w:rPr>
      </w:pPr>
      <w:r w:rsidRPr="000E083B">
        <w:rPr>
          <w:rFonts w:ascii="Arial" w:hAnsi="Arial" w:cs="Arial"/>
          <w:sz w:val="22"/>
        </w:rPr>
        <w:lastRenderedPageBreak/>
        <w:t xml:space="preserve">It is important to let parents know what positive things their child has been doing that day and any home learning which may be appropriate. </w:t>
      </w:r>
      <w:r w:rsidRPr="000E083B">
        <w:rPr>
          <w:rFonts w:ascii="Arial" w:hAnsi="Arial" w:cs="Arial"/>
          <w:sz w:val="22"/>
          <w:lang w:val="en-US"/>
        </w:rPr>
        <w:t xml:space="preserve">If something negative has happened, for example challenging behavior or an injury, </w:t>
      </w:r>
      <w:r w:rsidR="00C10D39" w:rsidRPr="000E083B">
        <w:rPr>
          <w:rFonts w:ascii="Arial" w:hAnsi="Arial" w:cs="Arial"/>
          <w:sz w:val="22"/>
          <w:lang w:val="en-US"/>
        </w:rPr>
        <w:t xml:space="preserve">staff must </w:t>
      </w:r>
      <w:r w:rsidRPr="000E083B">
        <w:rPr>
          <w:rFonts w:ascii="Arial" w:hAnsi="Arial" w:cs="Arial"/>
          <w:sz w:val="22"/>
          <w:lang w:val="en-US"/>
        </w:rPr>
        <w:t xml:space="preserve">ensure that parents receive a </w:t>
      </w:r>
      <w:r w:rsidRPr="000E083B">
        <w:rPr>
          <w:rFonts w:ascii="Arial" w:hAnsi="Arial" w:cs="Arial"/>
          <w:b/>
          <w:bCs/>
          <w:sz w:val="22"/>
          <w:lang w:val="en-US"/>
        </w:rPr>
        <w:t xml:space="preserve">phone call. </w:t>
      </w:r>
      <w:r w:rsidRPr="000E083B">
        <w:rPr>
          <w:rFonts w:ascii="Arial" w:hAnsi="Arial" w:cs="Arial"/>
          <w:sz w:val="22"/>
          <w:lang w:val="en-US"/>
        </w:rPr>
        <w:t>Parents and carers must always be notified if a student has been physically restrained.</w:t>
      </w:r>
    </w:p>
    <w:p w14:paraId="5B5A32EC" w14:textId="32CDAEE9" w:rsidR="00F220C5" w:rsidRPr="000E083B" w:rsidRDefault="00F220C5" w:rsidP="00E93212">
      <w:pPr>
        <w:pStyle w:val="ListParagraph"/>
        <w:widowControl w:val="0"/>
        <w:numPr>
          <w:ilvl w:val="0"/>
          <w:numId w:val="20"/>
        </w:numPr>
        <w:spacing w:before="0" w:after="0" w:line="276" w:lineRule="auto"/>
        <w:jc w:val="both"/>
        <w:rPr>
          <w:rFonts w:ascii="Arial" w:hAnsi="Arial" w:cs="Arial"/>
          <w:sz w:val="22"/>
        </w:rPr>
      </w:pPr>
      <w:r w:rsidRPr="000E083B">
        <w:rPr>
          <w:rFonts w:ascii="Arial" w:hAnsi="Arial" w:cs="Arial"/>
          <w:sz w:val="22"/>
        </w:rPr>
        <w:t>Where a member of staff receives an email from a parent, a reply should normally be made within one school day. If a full reply cannot be made within that time, the member of staff should send a brief acknowledgment e-mail and let the parent know when a fuller reply can be expected</w:t>
      </w:r>
      <w:r w:rsidR="00890E0E" w:rsidRPr="000E083B">
        <w:rPr>
          <w:rFonts w:ascii="Arial" w:hAnsi="Arial" w:cs="Arial"/>
          <w:sz w:val="22"/>
        </w:rPr>
        <w:t xml:space="preserve">. </w:t>
      </w:r>
    </w:p>
    <w:p w14:paraId="426F575E" w14:textId="47A26AB4" w:rsidR="00F220C5" w:rsidRPr="000E083B" w:rsidRDefault="00F220C5" w:rsidP="00E93212">
      <w:pPr>
        <w:pStyle w:val="ListParagraph"/>
        <w:widowControl w:val="0"/>
        <w:numPr>
          <w:ilvl w:val="0"/>
          <w:numId w:val="20"/>
        </w:numPr>
        <w:spacing w:before="0" w:after="0" w:line="276" w:lineRule="auto"/>
        <w:jc w:val="both"/>
        <w:rPr>
          <w:rFonts w:ascii="Arial" w:hAnsi="Arial" w:cs="Arial"/>
          <w:sz w:val="22"/>
        </w:rPr>
      </w:pPr>
      <w:r w:rsidRPr="000E083B">
        <w:rPr>
          <w:rFonts w:ascii="Arial" w:hAnsi="Arial" w:cs="Arial"/>
          <w:sz w:val="22"/>
        </w:rPr>
        <w:t>Staff must inform the Headteacher if they receive an offensive email.</w:t>
      </w:r>
    </w:p>
    <w:p w14:paraId="21B30EF4" w14:textId="26B41707" w:rsidR="00B91B20" w:rsidRPr="000E083B" w:rsidRDefault="002268C0" w:rsidP="00E93212">
      <w:pPr>
        <w:pStyle w:val="ListParagraph"/>
        <w:widowControl w:val="0"/>
        <w:numPr>
          <w:ilvl w:val="0"/>
          <w:numId w:val="20"/>
        </w:numPr>
        <w:spacing w:before="0" w:after="0" w:line="276" w:lineRule="auto"/>
        <w:jc w:val="both"/>
        <w:rPr>
          <w:rFonts w:ascii="Arial" w:hAnsi="Arial" w:cs="Arial"/>
          <w:sz w:val="22"/>
        </w:rPr>
      </w:pPr>
      <w:r w:rsidRPr="000E083B">
        <w:rPr>
          <w:rFonts w:ascii="Arial" w:hAnsi="Arial" w:cs="Arial"/>
          <w:sz w:val="22"/>
        </w:rPr>
        <w:t xml:space="preserve">Staff who speak other </w:t>
      </w:r>
      <w:r w:rsidR="00C458B0" w:rsidRPr="000E083B">
        <w:rPr>
          <w:rFonts w:ascii="Arial" w:hAnsi="Arial" w:cs="Arial"/>
          <w:sz w:val="22"/>
        </w:rPr>
        <w:t>languages</w:t>
      </w:r>
      <w:r w:rsidRPr="000E083B">
        <w:rPr>
          <w:rFonts w:ascii="Arial" w:hAnsi="Arial" w:cs="Arial"/>
          <w:sz w:val="22"/>
        </w:rPr>
        <w:t xml:space="preserve"> may occasionally be asked to assist with </w:t>
      </w:r>
      <w:r w:rsidR="00C458B0" w:rsidRPr="000E083B">
        <w:rPr>
          <w:rFonts w:ascii="Arial" w:hAnsi="Arial" w:cs="Arial"/>
          <w:sz w:val="22"/>
        </w:rPr>
        <w:t>translation for parents whose first language is not English.</w:t>
      </w:r>
    </w:p>
    <w:p w14:paraId="6A254714" w14:textId="77777777" w:rsidR="00B91B20" w:rsidRPr="000E083B" w:rsidRDefault="00B91B20" w:rsidP="00E93212">
      <w:pPr>
        <w:widowControl w:val="0"/>
        <w:spacing w:before="0" w:after="0" w:line="276" w:lineRule="auto"/>
        <w:ind w:left="284"/>
        <w:jc w:val="both"/>
        <w:rPr>
          <w:rFonts w:ascii="Arial" w:hAnsi="Arial" w:cs="Arial"/>
          <w:sz w:val="22"/>
        </w:rPr>
      </w:pPr>
    </w:p>
    <w:p w14:paraId="44778D63" w14:textId="3042FA1A" w:rsidR="00F220C5" w:rsidRPr="000E083B" w:rsidRDefault="00F220C5" w:rsidP="00E93212">
      <w:pPr>
        <w:pStyle w:val="Heading2"/>
        <w:widowControl w:val="0"/>
        <w:numPr>
          <w:ilvl w:val="1"/>
          <w:numId w:val="32"/>
        </w:numPr>
        <w:spacing w:after="0"/>
        <w:jc w:val="both"/>
        <w:rPr>
          <w:rFonts w:ascii="Arial" w:hAnsi="Arial"/>
          <w:sz w:val="22"/>
          <w:szCs w:val="22"/>
          <w:u w:val="single" w:color="000000"/>
        </w:rPr>
      </w:pPr>
      <w:bookmarkStart w:id="14" w:name="_Toc206776829"/>
      <w:r w:rsidRPr="000E083B">
        <w:rPr>
          <w:rFonts w:ascii="Arial" w:hAnsi="Arial"/>
          <w:sz w:val="22"/>
          <w:szCs w:val="22"/>
          <w:u w:val="single"/>
        </w:rPr>
        <w:t xml:space="preserve">Communication with </w:t>
      </w:r>
      <w:r w:rsidR="002328B9" w:rsidRPr="000E083B">
        <w:rPr>
          <w:rFonts w:ascii="Arial" w:hAnsi="Arial"/>
          <w:sz w:val="22"/>
          <w:szCs w:val="22"/>
          <w:u w:val="single"/>
        </w:rPr>
        <w:t>students</w:t>
      </w:r>
      <w:bookmarkEnd w:id="14"/>
      <w:r w:rsidRPr="000E083B">
        <w:rPr>
          <w:rFonts w:ascii="Arial" w:hAnsi="Arial"/>
          <w:sz w:val="22"/>
          <w:szCs w:val="22"/>
          <w:u w:val="single" w:color="000000"/>
        </w:rPr>
        <w:t xml:space="preserve"> </w:t>
      </w:r>
    </w:p>
    <w:p w14:paraId="3977D972" w14:textId="6C4DD9C0" w:rsidR="00F220C5" w:rsidRPr="000E083B" w:rsidRDefault="00F220C5" w:rsidP="00E93212">
      <w:pPr>
        <w:pStyle w:val="ListParagraph"/>
        <w:widowControl w:val="0"/>
        <w:numPr>
          <w:ilvl w:val="0"/>
          <w:numId w:val="21"/>
        </w:numPr>
        <w:spacing w:before="0" w:after="0" w:line="276" w:lineRule="auto"/>
        <w:jc w:val="both"/>
        <w:rPr>
          <w:rFonts w:ascii="Arial" w:hAnsi="Arial" w:cs="Arial"/>
          <w:sz w:val="22"/>
        </w:rPr>
      </w:pPr>
      <w:r w:rsidRPr="000E083B">
        <w:rPr>
          <w:rFonts w:ascii="Arial" w:hAnsi="Arial" w:cs="Arial"/>
          <w:sz w:val="22"/>
        </w:rPr>
        <w:t xml:space="preserve">Staff should carefully consider the </w:t>
      </w:r>
      <w:r w:rsidR="00D1241D" w:rsidRPr="000E083B">
        <w:rPr>
          <w:rFonts w:ascii="Arial" w:hAnsi="Arial" w:cs="Arial"/>
          <w:sz w:val="22"/>
        </w:rPr>
        <w:t>way</w:t>
      </w:r>
      <w:r w:rsidRPr="000E083B">
        <w:rPr>
          <w:rFonts w:ascii="Arial" w:hAnsi="Arial" w:cs="Arial"/>
          <w:sz w:val="22"/>
        </w:rPr>
        <w:t xml:space="preserve"> they communicate with </w:t>
      </w:r>
      <w:r w:rsidR="002328B9" w:rsidRPr="000E083B">
        <w:rPr>
          <w:rFonts w:ascii="Arial" w:hAnsi="Arial" w:cs="Arial"/>
          <w:sz w:val="22"/>
        </w:rPr>
        <w:t xml:space="preserve">students to </w:t>
      </w:r>
      <w:r w:rsidRPr="000E083B">
        <w:rPr>
          <w:rFonts w:ascii="Arial" w:hAnsi="Arial" w:cs="Arial"/>
          <w:sz w:val="22"/>
        </w:rPr>
        <w:t xml:space="preserve">avoid any possible misinterpretation of their motives or behaviours. </w:t>
      </w:r>
    </w:p>
    <w:p w14:paraId="3C68DF4C" w14:textId="458745C3" w:rsidR="002328B9" w:rsidRPr="000E083B" w:rsidRDefault="00F220C5" w:rsidP="00E93212">
      <w:pPr>
        <w:pStyle w:val="ListParagraph"/>
        <w:widowControl w:val="0"/>
        <w:numPr>
          <w:ilvl w:val="0"/>
          <w:numId w:val="21"/>
        </w:numPr>
        <w:spacing w:before="0" w:after="0" w:line="276" w:lineRule="auto"/>
        <w:jc w:val="both"/>
        <w:rPr>
          <w:rFonts w:ascii="Arial" w:hAnsi="Arial" w:cs="Arial"/>
          <w:sz w:val="22"/>
        </w:rPr>
      </w:pPr>
      <w:r w:rsidRPr="000E083B">
        <w:rPr>
          <w:rFonts w:ascii="Arial" w:hAnsi="Arial" w:cs="Arial"/>
          <w:sz w:val="22"/>
        </w:rPr>
        <w:t>Staff should not give their personal mobile phone numbers or email addresses to</w:t>
      </w:r>
      <w:r w:rsidR="002328B9" w:rsidRPr="000E083B">
        <w:rPr>
          <w:rFonts w:ascii="Arial" w:hAnsi="Arial" w:cs="Arial"/>
          <w:sz w:val="22"/>
        </w:rPr>
        <w:t xml:space="preserve"> students</w:t>
      </w:r>
      <w:r w:rsidRPr="000E083B">
        <w:rPr>
          <w:rFonts w:ascii="Arial" w:hAnsi="Arial" w:cs="Arial"/>
          <w:sz w:val="22"/>
        </w:rPr>
        <w:t xml:space="preserve">, nor should they communicate with them by social media, text message or personal email. If </w:t>
      </w:r>
      <w:r w:rsidR="00384D74" w:rsidRPr="000E083B">
        <w:rPr>
          <w:rFonts w:ascii="Arial" w:hAnsi="Arial" w:cs="Arial"/>
          <w:sz w:val="22"/>
        </w:rPr>
        <w:t xml:space="preserve">staff </w:t>
      </w:r>
      <w:r w:rsidRPr="000E083B">
        <w:rPr>
          <w:rFonts w:ascii="Arial" w:hAnsi="Arial" w:cs="Arial"/>
          <w:sz w:val="22"/>
        </w:rPr>
        <w:t xml:space="preserve">need to speak to a </w:t>
      </w:r>
      <w:r w:rsidR="002328B9" w:rsidRPr="000E083B">
        <w:rPr>
          <w:rFonts w:ascii="Arial" w:hAnsi="Arial" w:cs="Arial"/>
          <w:sz w:val="22"/>
        </w:rPr>
        <w:t xml:space="preserve">student </w:t>
      </w:r>
      <w:r w:rsidRPr="000E083B">
        <w:rPr>
          <w:rFonts w:ascii="Arial" w:hAnsi="Arial" w:cs="Arial"/>
          <w:sz w:val="22"/>
        </w:rPr>
        <w:t xml:space="preserve">by telephone, one of the </w:t>
      </w:r>
      <w:r w:rsidR="002328B9" w:rsidRPr="000E083B">
        <w:rPr>
          <w:rFonts w:ascii="Arial" w:hAnsi="Arial" w:cs="Arial"/>
          <w:sz w:val="22"/>
        </w:rPr>
        <w:t>s</w:t>
      </w:r>
      <w:r w:rsidRPr="000E083B">
        <w:rPr>
          <w:rFonts w:ascii="Arial" w:hAnsi="Arial" w:cs="Arial"/>
          <w:sz w:val="22"/>
        </w:rPr>
        <w:t xml:space="preserve">chool's telephones </w:t>
      </w:r>
      <w:r w:rsidR="002328B9" w:rsidRPr="000E083B">
        <w:rPr>
          <w:rFonts w:ascii="Arial" w:hAnsi="Arial" w:cs="Arial"/>
          <w:sz w:val="22"/>
        </w:rPr>
        <w:t xml:space="preserve">should be used. Emails to students must be via school </w:t>
      </w:r>
      <w:r w:rsidRPr="000E083B">
        <w:rPr>
          <w:rFonts w:ascii="Arial" w:hAnsi="Arial" w:cs="Arial"/>
          <w:sz w:val="22"/>
        </w:rPr>
        <w:t>system</w:t>
      </w:r>
      <w:r w:rsidR="002328B9" w:rsidRPr="000E083B">
        <w:rPr>
          <w:rFonts w:ascii="Arial" w:hAnsi="Arial" w:cs="Arial"/>
          <w:sz w:val="22"/>
        </w:rPr>
        <w:t>s</w:t>
      </w:r>
      <w:r w:rsidRPr="000E083B">
        <w:rPr>
          <w:rFonts w:ascii="Arial" w:hAnsi="Arial" w:cs="Arial"/>
          <w:sz w:val="22"/>
        </w:rPr>
        <w:t xml:space="preserve">. </w:t>
      </w:r>
    </w:p>
    <w:p w14:paraId="2E3F9ED3" w14:textId="77777777" w:rsidR="00AF4373" w:rsidRPr="000E083B" w:rsidRDefault="00AF4373" w:rsidP="00E93212">
      <w:pPr>
        <w:pStyle w:val="Heading2"/>
        <w:widowControl w:val="0"/>
        <w:numPr>
          <w:ilvl w:val="0"/>
          <w:numId w:val="0"/>
        </w:numPr>
        <w:spacing w:after="0"/>
        <w:ind w:left="576" w:hanging="576"/>
        <w:jc w:val="both"/>
        <w:rPr>
          <w:rFonts w:ascii="Arial" w:hAnsi="Arial"/>
          <w:b/>
          <w:bCs/>
          <w:color w:val="000000"/>
          <w:sz w:val="22"/>
          <w:szCs w:val="22"/>
        </w:rPr>
      </w:pPr>
      <w:bookmarkStart w:id="15" w:name="_Toc145328567"/>
    </w:p>
    <w:p w14:paraId="05BA2EEE" w14:textId="43C77298" w:rsidR="002328B9" w:rsidRPr="000E083B" w:rsidRDefault="00D1241D" w:rsidP="00E93212">
      <w:pPr>
        <w:pStyle w:val="Heading2"/>
        <w:widowControl w:val="0"/>
        <w:numPr>
          <w:ilvl w:val="1"/>
          <w:numId w:val="32"/>
        </w:numPr>
        <w:spacing w:after="0"/>
        <w:jc w:val="both"/>
        <w:rPr>
          <w:rFonts w:ascii="Arial" w:hAnsi="Arial"/>
          <w:sz w:val="22"/>
          <w:szCs w:val="22"/>
          <w:u w:val="single"/>
        </w:rPr>
      </w:pPr>
      <w:bookmarkStart w:id="16" w:name="_Toc206776830"/>
      <w:r w:rsidRPr="000E083B">
        <w:rPr>
          <w:rFonts w:ascii="Arial" w:hAnsi="Arial"/>
          <w:color w:val="000000"/>
          <w:sz w:val="22"/>
          <w:szCs w:val="22"/>
          <w:u w:val="single"/>
        </w:rPr>
        <w:t>Professional</w:t>
      </w:r>
      <w:r w:rsidR="002328B9" w:rsidRPr="000E083B">
        <w:rPr>
          <w:rFonts w:ascii="Arial" w:hAnsi="Arial"/>
          <w:sz w:val="22"/>
          <w:szCs w:val="22"/>
          <w:u w:val="single"/>
        </w:rPr>
        <w:t xml:space="preserve"> </w:t>
      </w:r>
      <w:r w:rsidR="00D222A1" w:rsidRPr="000E083B">
        <w:rPr>
          <w:rFonts w:ascii="Arial" w:hAnsi="Arial"/>
          <w:sz w:val="22"/>
          <w:szCs w:val="22"/>
          <w:u w:val="single"/>
        </w:rPr>
        <w:t>b</w:t>
      </w:r>
      <w:r w:rsidR="002328B9" w:rsidRPr="000E083B">
        <w:rPr>
          <w:rFonts w:ascii="Arial" w:hAnsi="Arial"/>
          <w:sz w:val="22"/>
          <w:szCs w:val="22"/>
          <w:u w:val="single"/>
        </w:rPr>
        <w:t xml:space="preserve">oundaries at </w:t>
      </w:r>
      <w:r w:rsidR="00D222A1" w:rsidRPr="000E083B">
        <w:rPr>
          <w:rFonts w:ascii="Arial" w:hAnsi="Arial"/>
          <w:sz w:val="22"/>
          <w:szCs w:val="22"/>
          <w:u w:val="single"/>
        </w:rPr>
        <w:t>w</w:t>
      </w:r>
      <w:r w:rsidR="002328B9" w:rsidRPr="000E083B">
        <w:rPr>
          <w:rFonts w:ascii="Arial" w:hAnsi="Arial"/>
          <w:sz w:val="22"/>
          <w:szCs w:val="22"/>
          <w:u w:val="single"/>
        </w:rPr>
        <w:t>ork</w:t>
      </w:r>
      <w:bookmarkEnd w:id="15"/>
      <w:bookmarkEnd w:id="16"/>
    </w:p>
    <w:p w14:paraId="6C19CDDC" w14:textId="4264F77A" w:rsidR="002328B9" w:rsidRPr="000E083B" w:rsidRDefault="002328B9" w:rsidP="00E93212">
      <w:pPr>
        <w:pStyle w:val="ListParagraph"/>
        <w:widowControl w:val="0"/>
        <w:numPr>
          <w:ilvl w:val="0"/>
          <w:numId w:val="22"/>
        </w:numPr>
        <w:spacing w:before="0" w:after="0" w:line="276" w:lineRule="auto"/>
        <w:jc w:val="both"/>
        <w:rPr>
          <w:rFonts w:ascii="Arial" w:hAnsi="Arial" w:cs="Arial"/>
          <w:sz w:val="22"/>
        </w:rPr>
      </w:pPr>
      <w:r w:rsidRPr="000E083B">
        <w:rPr>
          <w:rFonts w:ascii="Arial" w:hAnsi="Arial" w:cs="Arial"/>
          <w:sz w:val="22"/>
        </w:rPr>
        <w:t xml:space="preserve">Relationships with parents of students should be welcoming and friendly. However, this does not mean that professional boundaries do not exist. It is important that staff do not make the mistake of trying to be a friend to parents rather than a friendly professional. </w:t>
      </w:r>
    </w:p>
    <w:p w14:paraId="2CAB7052" w14:textId="494DF29F" w:rsidR="002328B9" w:rsidRPr="000E083B" w:rsidRDefault="002328B9" w:rsidP="00E93212">
      <w:pPr>
        <w:pStyle w:val="ListParagraph"/>
        <w:widowControl w:val="0"/>
        <w:numPr>
          <w:ilvl w:val="0"/>
          <w:numId w:val="22"/>
        </w:numPr>
        <w:spacing w:before="0" w:after="0" w:line="276" w:lineRule="auto"/>
        <w:jc w:val="both"/>
        <w:rPr>
          <w:rFonts w:ascii="Arial" w:hAnsi="Arial" w:cs="Arial"/>
          <w:sz w:val="22"/>
        </w:rPr>
      </w:pPr>
      <w:r w:rsidRPr="000E083B">
        <w:rPr>
          <w:rFonts w:ascii="Arial" w:hAnsi="Arial" w:cs="Arial"/>
          <w:sz w:val="22"/>
        </w:rPr>
        <w:t xml:space="preserve">This is an important distinction: part of a professional mental attitude is not getting emotionally involved to the extent that </w:t>
      </w:r>
      <w:r w:rsidR="00FF77C8" w:rsidRPr="000E083B">
        <w:rPr>
          <w:rFonts w:ascii="Arial" w:hAnsi="Arial" w:cs="Arial"/>
          <w:sz w:val="22"/>
        </w:rPr>
        <w:t>staff</w:t>
      </w:r>
      <w:r w:rsidRPr="000E083B">
        <w:rPr>
          <w:rFonts w:ascii="Arial" w:hAnsi="Arial" w:cs="Arial"/>
          <w:sz w:val="22"/>
        </w:rPr>
        <w:t xml:space="preserve"> forget the need to put the child first. As professionals </w:t>
      </w:r>
      <w:r w:rsidR="00FF77C8" w:rsidRPr="000E083B">
        <w:rPr>
          <w:rFonts w:ascii="Arial" w:hAnsi="Arial" w:cs="Arial"/>
          <w:sz w:val="22"/>
        </w:rPr>
        <w:t>staff</w:t>
      </w:r>
      <w:r w:rsidRPr="000E083B">
        <w:rPr>
          <w:rFonts w:ascii="Arial" w:hAnsi="Arial" w:cs="Arial"/>
          <w:sz w:val="22"/>
        </w:rPr>
        <w:t xml:space="preserve"> need to be able to focus on other’s needs rather than their own and respond rationally and helpfully. For instance, when a parent becomes distressed or angry, or makes negative comments about the school, it is not helpful to them, </w:t>
      </w:r>
      <w:r w:rsidR="004034F3" w:rsidRPr="000E083B">
        <w:rPr>
          <w:rFonts w:ascii="Arial" w:hAnsi="Arial" w:cs="Arial"/>
          <w:sz w:val="22"/>
        </w:rPr>
        <w:t>staff or</w:t>
      </w:r>
      <w:r w:rsidRPr="000E083B">
        <w:rPr>
          <w:rFonts w:ascii="Arial" w:hAnsi="Arial" w:cs="Arial"/>
          <w:sz w:val="22"/>
        </w:rPr>
        <w:t xml:space="preserve"> the school to collude or agree with them or cry with them.</w:t>
      </w:r>
    </w:p>
    <w:p w14:paraId="4D97F315" w14:textId="5AA5C567" w:rsidR="00FF77C8" w:rsidRPr="000E083B" w:rsidRDefault="00FF77C8" w:rsidP="00E93212">
      <w:pPr>
        <w:pStyle w:val="ListParagraph"/>
        <w:widowControl w:val="0"/>
        <w:numPr>
          <w:ilvl w:val="0"/>
          <w:numId w:val="22"/>
        </w:numPr>
        <w:spacing w:before="0" w:after="0" w:line="276" w:lineRule="auto"/>
        <w:jc w:val="both"/>
        <w:rPr>
          <w:rFonts w:ascii="Arial" w:hAnsi="Arial" w:cs="Arial"/>
          <w:sz w:val="22"/>
        </w:rPr>
      </w:pPr>
      <w:r w:rsidRPr="000E083B">
        <w:rPr>
          <w:rFonts w:ascii="Arial" w:hAnsi="Arial" w:cs="Arial"/>
          <w:sz w:val="22"/>
        </w:rPr>
        <w:t xml:space="preserve">Staff </w:t>
      </w:r>
      <w:r w:rsidR="002328B9" w:rsidRPr="000E083B">
        <w:rPr>
          <w:rFonts w:ascii="Arial" w:hAnsi="Arial" w:cs="Arial"/>
          <w:sz w:val="22"/>
        </w:rPr>
        <w:t xml:space="preserve">must also be aware of the need for confidentiality and be mindful of information </w:t>
      </w:r>
      <w:r w:rsidRPr="000E083B">
        <w:rPr>
          <w:rFonts w:ascii="Arial" w:hAnsi="Arial" w:cs="Arial"/>
          <w:sz w:val="22"/>
        </w:rPr>
        <w:t>they</w:t>
      </w:r>
      <w:r w:rsidR="002328B9" w:rsidRPr="000E083B">
        <w:rPr>
          <w:rFonts w:ascii="Arial" w:hAnsi="Arial" w:cs="Arial"/>
          <w:sz w:val="22"/>
        </w:rPr>
        <w:t xml:space="preserve"> are sharing with parents and discussing in front </w:t>
      </w:r>
      <w:r w:rsidR="00E00751" w:rsidRPr="000E083B">
        <w:rPr>
          <w:rFonts w:ascii="Arial" w:hAnsi="Arial" w:cs="Arial"/>
          <w:sz w:val="22"/>
        </w:rPr>
        <w:t>of</w:t>
      </w:r>
      <w:r w:rsidR="002328B9" w:rsidRPr="000E083B">
        <w:rPr>
          <w:rFonts w:ascii="Arial" w:hAnsi="Arial" w:cs="Arial"/>
          <w:sz w:val="22"/>
        </w:rPr>
        <w:t xml:space="preserve"> parents and students. Highly sensitive or personal information about others attending or working at the school should not be routinely shared with parents or students. Likewise, sensitive information or disagreements about the operation of the school should remain internal to the school and should not be shared externally. Such actions may cause damage or distress to individuals or the </w:t>
      </w:r>
      <w:r w:rsidR="00D1241D" w:rsidRPr="000E083B">
        <w:rPr>
          <w:rFonts w:ascii="Arial" w:hAnsi="Arial" w:cs="Arial"/>
          <w:sz w:val="22"/>
        </w:rPr>
        <w:t>school</w:t>
      </w:r>
      <w:r w:rsidR="002328B9" w:rsidRPr="000E083B">
        <w:rPr>
          <w:rFonts w:ascii="Arial" w:hAnsi="Arial" w:cs="Arial"/>
          <w:sz w:val="22"/>
        </w:rPr>
        <w:t>.</w:t>
      </w:r>
    </w:p>
    <w:p w14:paraId="1938014E" w14:textId="6FFC0006" w:rsidR="002328B9" w:rsidRPr="000E083B" w:rsidRDefault="00FF77C8" w:rsidP="00E93212">
      <w:pPr>
        <w:pStyle w:val="ListParagraph"/>
        <w:widowControl w:val="0"/>
        <w:numPr>
          <w:ilvl w:val="0"/>
          <w:numId w:val="22"/>
        </w:numPr>
        <w:spacing w:before="0" w:after="0" w:line="276" w:lineRule="auto"/>
        <w:jc w:val="both"/>
        <w:rPr>
          <w:rFonts w:ascii="Arial" w:hAnsi="Arial" w:cs="Arial"/>
          <w:sz w:val="22"/>
        </w:rPr>
      </w:pPr>
      <w:r w:rsidRPr="000E083B">
        <w:rPr>
          <w:rFonts w:ascii="Arial" w:hAnsi="Arial" w:cs="Arial"/>
          <w:sz w:val="22"/>
        </w:rPr>
        <w:t xml:space="preserve">The school may </w:t>
      </w:r>
      <w:r w:rsidR="00E00751" w:rsidRPr="000E083B">
        <w:rPr>
          <w:rFonts w:ascii="Arial" w:hAnsi="Arial" w:cs="Arial"/>
          <w:sz w:val="22"/>
        </w:rPr>
        <w:t xml:space="preserve">have </w:t>
      </w:r>
      <w:r w:rsidRPr="000E083B">
        <w:rPr>
          <w:rFonts w:ascii="Arial" w:hAnsi="Arial" w:cs="Arial"/>
          <w:sz w:val="22"/>
        </w:rPr>
        <w:t>some</w:t>
      </w:r>
      <w:r w:rsidR="002328B9" w:rsidRPr="000E083B">
        <w:rPr>
          <w:rFonts w:ascii="Arial" w:hAnsi="Arial" w:cs="Arial"/>
          <w:sz w:val="22"/>
        </w:rPr>
        <w:t xml:space="preserve"> parents and relatives working at the school as part of </w:t>
      </w:r>
      <w:r w:rsidRPr="000E083B">
        <w:rPr>
          <w:rFonts w:ascii="Arial" w:hAnsi="Arial" w:cs="Arial"/>
          <w:sz w:val="22"/>
        </w:rPr>
        <w:t>the</w:t>
      </w:r>
      <w:r w:rsidR="002328B9" w:rsidRPr="000E083B">
        <w:rPr>
          <w:rFonts w:ascii="Arial" w:hAnsi="Arial" w:cs="Arial"/>
          <w:sz w:val="22"/>
        </w:rPr>
        <w:t xml:space="preserve"> staff team. Such staff may have access to information about the school that is not routinely shared with parents and other relatives and so should keep this confidential within school.</w:t>
      </w:r>
    </w:p>
    <w:p w14:paraId="78BD02B8" w14:textId="3967BD79" w:rsidR="002328B9" w:rsidRPr="000E083B" w:rsidRDefault="002328B9" w:rsidP="00E93212">
      <w:pPr>
        <w:pStyle w:val="ListParagraph"/>
        <w:widowControl w:val="0"/>
        <w:numPr>
          <w:ilvl w:val="0"/>
          <w:numId w:val="22"/>
        </w:numPr>
        <w:spacing w:before="0" w:after="0" w:line="276" w:lineRule="auto"/>
        <w:jc w:val="both"/>
        <w:rPr>
          <w:rFonts w:ascii="Arial" w:hAnsi="Arial" w:cs="Arial"/>
          <w:sz w:val="22"/>
        </w:rPr>
      </w:pPr>
      <w:r w:rsidRPr="000E083B">
        <w:rPr>
          <w:rFonts w:ascii="Arial" w:hAnsi="Arial" w:cs="Arial"/>
          <w:sz w:val="22"/>
        </w:rPr>
        <w:t xml:space="preserve">Professional boundaries and neutrality are an essential part of </w:t>
      </w:r>
      <w:r w:rsidR="00FF77C8" w:rsidRPr="000E083B">
        <w:rPr>
          <w:rFonts w:ascii="Arial" w:hAnsi="Arial" w:cs="Arial"/>
          <w:sz w:val="22"/>
        </w:rPr>
        <w:t xml:space="preserve">all </w:t>
      </w:r>
      <w:r w:rsidRPr="000E083B">
        <w:rPr>
          <w:rFonts w:ascii="Arial" w:hAnsi="Arial" w:cs="Arial"/>
          <w:sz w:val="22"/>
        </w:rPr>
        <w:t>roles at the school.</w:t>
      </w:r>
    </w:p>
    <w:p w14:paraId="29DD03CF" w14:textId="77777777" w:rsidR="00AF4373" w:rsidRPr="000E083B" w:rsidRDefault="002328B9" w:rsidP="00E93212">
      <w:pPr>
        <w:pStyle w:val="ListParagraph"/>
        <w:widowControl w:val="0"/>
        <w:numPr>
          <w:ilvl w:val="0"/>
          <w:numId w:val="22"/>
        </w:numPr>
        <w:spacing w:before="0" w:after="0" w:line="276" w:lineRule="auto"/>
        <w:rPr>
          <w:rFonts w:ascii="Arial" w:hAnsi="Arial" w:cs="Arial"/>
          <w:b/>
          <w:sz w:val="22"/>
        </w:rPr>
      </w:pPr>
      <w:r w:rsidRPr="000E083B">
        <w:rPr>
          <w:rFonts w:ascii="Arial" w:hAnsi="Arial" w:cs="Arial"/>
          <w:b/>
          <w:sz w:val="22"/>
        </w:rPr>
        <w:t>Remember: you are a friendly and neutral professional who maintains confidentiality.</w:t>
      </w:r>
    </w:p>
    <w:p w14:paraId="6A5102F4" w14:textId="1037058F" w:rsidR="000B092D" w:rsidRPr="000E083B" w:rsidRDefault="000B092D" w:rsidP="00E93212">
      <w:pPr>
        <w:pStyle w:val="ListParagraph"/>
        <w:widowControl w:val="0"/>
        <w:numPr>
          <w:ilvl w:val="0"/>
          <w:numId w:val="22"/>
        </w:numPr>
        <w:spacing w:before="0" w:after="0" w:line="276" w:lineRule="auto"/>
        <w:jc w:val="both"/>
        <w:rPr>
          <w:rFonts w:ascii="Arial" w:hAnsi="Arial" w:cs="Arial"/>
          <w:b/>
          <w:sz w:val="22"/>
        </w:rPr>
      </w:pPr>
      <w:r w:rsidRPr="000E083B">
        <w:rPr>
          <w:rFonts w:ascii="Arial" w:hAnsi="Arial" w:cs="Arial"/>
          <w:sz w:val="22"/>
        </w:rPr>
        <w:t xml:space="preserve">Staff should not: </w:t>
      </w:r>
    </w:p>
    <w:p w14:paraId="40EB4CA4" w14:textId="15D51AC4" w:rsidR="000B092D" w:rsidRPr="000E083B" w:rsidRDefault="000B092D" w:rsidP="00E93212">
      <w:pPr>
        <w:pStyle w:val="ListParagraph"/>
        <w:widowControl w:val="0"/>
        <w:numPr>
          <w:ilvl w:val="0"/>
          <w:numId w:val="23"/>
        </w:numPr>
        <w:spacing w:before="0" w:after="0" w:line="276" w:lineRule="auto"/>
        <w:jc w:val="both"/>
        <w:rPr>
          <w:rFonts w:ascii="Arial" w:hAnsi="Arial" w:cs="Arial"/>
          <w:sz w:val="22"/>
        </w:rPr>
      </w:pPr>
      <w:r w:rsidRPr="000E083B">
        <w:rPr>
          <w:rFonts w:ascii="Arial" w:hAnsi="Arial" w:cs="Arial"/>
          <w:sz w:val="22"/>
        </w:rPr>
        <w:t xml:space="preserve">arrange meetings with students off the school premises without the prior approval of </w:t>
      </w:r>
      <w:r w:rsidRPr="000E083B">
        <w:rPr>
          <w:rFonts w:ascii="Arial" w:hAnsi="Arial" w:cs="Arial"/>
          <w:sz w:val="22"/>
        </w:rPr>
        <w:lastRenderedPageBreak/>
        <w:t xml:space="preserve">the Headteacher </w:t>
      </w:r>
    </w:p>
    <w:p w14:paraId="75CB57EE" w14:textId="77777777" w:rsidR="000B092D" w:rsidRPr="000E083B" w:rsidRDefault="000B092D" w:rsidP="00E93212">
      <w:pPr>
        <w:pStyle w:val="ListParagraph"/>
        <w:widowControl w:val="0"/>
        <w:numPr>
          <w:ilvl w:val="0"/>
          <w:numId w:val="23"/>
        </w:numPr>
        <w:spacing w:before="0" w:after="0" w:line="276" w:lineRule="auto"/>
        <w:jc w:val="both"/>
        <w:rPr>
          <w:rFonts w:ascii="Arial" w:hAnsi="Arial" w:cs="Arial"/>
          <w:sz w:val="22"/>
        </w:rPr>
      </w:pPr>
      <w:r w:rsidRPr="000E083B">
        <w:rPr>
          <w:rFonts w:ascii="Arial" w:eastAsia="Calibri" w:hAnsi="Arial" w:cs="Arial"/>
          <w:sz w:val="22"/>
        </w:rPr>
        <w:t>arrange private tuition of any of the school’s</w:t>
      </w:r>
      <w:r w:rsidRPr="000E083B">
        <w:rPr>
          <w:rFonts w:ascii="Arial" w:hAnsi="Arial" w:cs="Arial"/>
          <w:sz w:val="22"/>
        </w:rPr>
        <w:t xml:space="preserve"> students in school or outside of school whether in</w:t>
      </w:r>
    </w:p>
    <w:p w14:paraId="5282B876" w14:textId="77777777" w:rsidR="000B092D" w:rsidRPr="000E083B" w:rsidRDefault="000B092D" w:rsidP="00E93212">
      <w:pPr>
        <w:pStyle w:val="ListParagraph"/>
        <w:widowControl w:val="0"/>
        <w:numPr>
          <w:ilvl w:val="0"/>
          <w:numId w:val="23"/>
        </w:numPr>
        <w:spacing w:before="0" w:after="0" w:line="276" w:lineRule="auto"/>
        <w:jc w:val="both"/>
        <w:rPr>
          <w:rFonts w:ascii="Arial" w:hAnsi="Arial" w:cs="Arial"/>
          <w:sz w:val="22"/>
        </w:rPr>
      </w:pPr>
      <w:r w:rsidRPr="000E083B">
        <w:rPr>
          <w:rFonts w:ascii="Arial" w:hAnsi="Arial" w:cs="Arial"/>
          <w:sz w:val="22"/>
        </w:rPr>
        <w:t xml:space="preserve">term-time or outside of term-time without the prior written approval of the Headteacher </w:t>
      </w:r>
    </w:p>
    <w:p w14:paraId="6A95B5D7" w14:textId="3A815137" w:rsidR="000B092D" w:rsidRPr="000E083B" w:rsidRDefault="000B092D" w:rsidP="00E93212">
      <w:pPr>
        <w:pStyle w:val="ListParagraph"/>
        <w:widowControl w:val="0"/>
        <w:numPr>
          <w:ilvl w:val="0"/>
          <w:numId w:val="23"/>
        </w:numPr>
        <w:spacing w:before="0" w:after="0" w:line="276" w:lineRule="auto"/>
        <w:jc w:val="both"/>
        <w:rPr>
          <w:rFonts w:ascii="Arial" w:hAnsi="Arial" w:cs="Arial"/>
          <w:sz w:val="22"/>
        </w:rPr>
      </w:pPr>
      <w:r w:rsidRPr="000E083B">
        <w:rPr>
          <w:rFonts w:ascii="Arial" w:hAnsi="Arial" w:cs="Arial"/>
          <w:sz w:val="22"/>
        </w:rPr>
        <w:t xml:space="preserve">give </w:t>
      </w:r>
      <w:r w:rsidR="00FF77C8" w:rsidRPr="000E083B">
        <w:rPr>
          <w:rFonts w:ascii="Arial" w:hAnsi="Arial" w:cs="Arial"/>
          <w:sz w:val="22"/>
        </w:rPr>
        <w:t>students</w:t>
      </w:r>
      <w:r w:rsidRPr="000E083B">
        <w:rPr>
          <w:rFonts w:ascii="Arial" w:hAnsi="Arial" w:cs="Arial"/>
          <w:sz w:val="22"/>
        </w:rPr>
        <w:t xml:space="preserve"> their home address or any of their personal contact details. </w:t>
      </w:r>
    </w:p>
    <w:p w14:paraId="180628B8" w14:textId="1559B268" w:rsidR="000B092D" w:rsidRDefault="000B092D" w:rsidP="00E93212">
      <w:pPr>
        <w:pStyle w:val="ListParagraph"/>
        <w:widowControl w:val="0"/>
        <w:numPr>
          <w:ilvl w:val="0"/>
          <w:numId w:val="24"/>
        </w:numPr>
        <w:spacing w:before="0" w:after="0" w:line="276" w:lineRule="auto"/>
        <w:jc w:val="both"/>
        <w:rPr>
          <w:rFonts w:ascii="Arial" w:hAnsi="Arial" w:cs="Arial"/>
          <w:sz w:val="22"/>
        </w:rPr>
      </w:pPr>
      <w:r w:rsidRPr="000E083B">
        <w:rPr>
          <w:rFonts w:ascii="Arial" w:hAnsi="Arial" w:cs="Arial"/>
          <w:sz w:val="22"/>
        </w:rPr>
        <w:t xml:space="preserve">On occasion, students may develop an infatuation for a member of staff. If a member of staff suspects or becomes aware of an infatuation, the advice of the Headteacher or DSL (Designated Safeguarding Lead) must be sought immediately. </w:t>
      </w:r>
    </w:p>
    <w:p w14:paraId="2B704A54" w14:textId="77777777" w:rsidR="008442A9" w:rsidRPr="000E083B" w:rsidRDefault="008442A9" w:rsidP="00E93212">
      <w:pPr>
        <w:pStyle w:val="ListParagraph"/>
        <w:widowControl w:val="0"/>
        <w:spacing w:before="0" w:after="0" w:line="276" w:lineRule="auto"/>
        <w:ind w:left="360"/>
        <w:jc w:val="both"/>
        <w:rPr>
          <w:rFonts w:ascii="Arial" w:hAnsi="Arial" w:cs="Arial"/>
          <w:sz w:val="22"/>
        </w:rPr>
      </w:pPr>
    </w:p>
    <w:p w14:paraId="306ED377" w14:textId="5167AB47" w:rsidR="000B092D" w:rsidRPr="000E083B" w:rsidRDefault="000B092D" w:rsidP="00E93212">
      <w:pPr>
        <w:pStyle w:val="Heading2"/>
        <w:widowControl w:val="0"/>
        <w:numPr>
          <w:ilvl w:val="1"/>
          <w:numId w:val="32"/>
        </w:numPr>
        <w:spacing w:after="0"/>
        <w:jc w:val="both"/>
        <w:rPr>
          <w:rFonts w:ascii="Arial" w:eastAsia="Arial Unicode MS" w:hAnsi="Arial"/>
          <w:bCs/>
          <w:sz w:val="22"/>
          <w:szCs w:val="22"/>
          <w:u w:val="single"/>
        </w:rPr>
      </w:pPr>
      <w:bookmarkStart w:id="17" w:name="_Toc145328544"/>
      <w:bookmarkStart w:id="18" w:name="_Toc206776831"/>
      <w:r w:rsidRPr="000E083B">
        <w:rPr>
          <w:rFonts w:ascii="Arial" w:eastAsia="Arial Unicode MS" w:hAnsi="Arial"/>
          <w:bCs/>
          <w:sz w:val="22"/>
          <w:szCs w:val="22"/>
          <w:u w:val="single"/>
        </w:rPr>
        <w:t xml:space="preserve">Conduct </w:t>
      </w:r>
      <w:r w:rsidR="00D222A1" w:rsidRPr="000E083B">
        <w:rPr>
          <w:rFonts w:ascii="Arial" w:eastAsia="Arial Unicode MS" w:hAnsi="Arial"/>
          <w:bCs/>
          <w:sz w:val="22"/>
          <w:szCs w:val="22"/>
          <w:u w:val="single"/>
        </w:rPr>
        <w:t>o</w:t>
      </w:r>
      <w:r w:rsidRPr="000E083B">
        <w:rPr>
          <w:rFonts w:ascii="Arial" w:eastAsia="Arial Unicode MS" w:hAnsi="Arial"/>
          <w:bCs/>
          <w:sz w:val="22"/>
          <w:szCs w:val="22"/>
          <w:u w:val="single"/>
        </w:rPr>
        <w:t xml:space="preserve">utside of </w:t>
      </w:r>
      <w:r w:rsidR="00D222A1" w:rsidRPr="000E083B">
        <w:rPr>
          <w:rFonts w:ascii="Arial" w:eastAsia="Arial Unicode MS" w:hAnsi="Arial"/>
          <w:bCs/>
          <w:sz w:val="22"/>
          <w:szCs w:val="22"/>
          <w:u w:val="single"/>
        </w:rPr>
        <w:t>w</w:t>
      </w:r>
      <w:r w:rsidRPr="000E083B">
        <w:rPr>
          <w:rFonts w:ascii="Arial" w:eastAsia="Arial Unicode MS" w:hAnsi="Arial"/>
          <w:bCs/>
          <w:sz w:val="22"/>
          <w:szCs w:val="22"/>
          <w:u w:val="single"/>
        </w:rPr>
        <w:t>ork</w:t>
      </w:r>
      <w:bookmarkEnd w:id="17"/>
      <w:bookmarkEnd w:id="18"/>
    </w:p>
    <w:p w14:paraId="4827EBA7" w14:textId="1F2993E1" w:rsidR="000B092D" w:rsidRPr="000E083B" w:rsidRDefault="00FF77C8" w:rsidP="00E93212">
      <w:pPr>
        <w:pStyle w:val="ListParagraph"/>
        <w:widowControl w:val="0"/>
        <w:numPr>
          <w:ilvl w:val="0"/>
          <w:numId w:val="24"/>
        </w:numPr>
        <w:autoSpaceDE w:val="0"/>
        <w:autoSpaceDN w:val="0"/>
        <w:spacing w:before="0" w:after="0" w:line="276" w:lineRule="auto"/>
        <w:jc w:val="both"/>
        <w:rPr>
          <w:rFonts w:ascii="Arial" w:hAnsi="Arial" w:cs="Arial"/>
          <w:sz w:val="22"/>
        </w:rPr>
      </w:pPr>
      <w:r w:rsidRPr="000E083B">
        <w:rPr>
          <w:rFonts w:ascii="Arial" w:hAnsi="Arial" w:cs="Arial"/>
          <w:sz w:val="22"/>
        </w:rPr>
        <w:t xml:space="preserve">Staff </w:t>
      </w:r>
      <w:r w:rsidR="000B092D" w:rsidRPr="000E083B">
        <w:rPr>
          <w:rFonts w:ascii="Arial" w:hAnsi="Arial" w:cs="Arial"/>
          <w:sz w:val="22"/>
        </w:rPr>
        <w:t>must not engage in conduct outside work which could seriously damage the reputation and standing of the school</w:t>
      </w:r>
      <w:r w:rsidR="001E6AAC" w:rsidRPr="000E083B">
        <w:rPr>
          <w:rFonts w:ascii="Arial" w:hAnsi="Arial" w:cs="Arial"/>
          <w:sz w:val="22"/>
        </w:rPr>
        <w:t>/Trust</w:t>
      </w:r>
      <w:r w:rsidR="000B092D" w:rsidRPr="000E083B">
        <w:rPr>
          <w:rFonts w:ascii="Arial" w:hAnsi="Arial" w:cs="Arial"/>
          <w:sz w:val="22"/>
        </w:rPr>
        <w:t xml:space="preserve">, or </w:t>
      </w:r>
      <w:r w:rsidRPr="000E083B">
        <w:rPr>
          <w:rFonts w:ascii="Arial" w:hAnsi="Arial" w:cs="Arial"/>
          <w:sz w:val="22"/>
        </w:rPr>
        <w:t xml:space="preserve">their </w:t>
      </w:r>
      <w:r w:rsidR="000B092D" w:rsidRPr="000E083B">
        <w:rPr>
          <w:rFonts w:ascii="Arial" w:hAnsi="Arial" w:cs="Arial"/>
          <w:sz w:val="22"/>
        </w:rPr>
        <w:t>own reputation, or the reputation of other members of the school community. Criminal offences that involve violence, or possession, or misuse of drugs, or sexual misconduct are likely to be regarded as unacceptable and may be dealt with under the school’s Disciplinary Policy as gross misconduct</w:t>
      </w:r>
      <w:r w:rsidR="00890E0E" w:rsidRPr="000E083B">
        <w:rPr>
          <w:rFonts w:ascii="Arial" w:hAnsi="Arial" w:cs="Arial"/>
          <w:sz w:val="22"/>
        </w:rPr>
        <w:t xml:space="preserve">. </w:t>
      </w:r>
      <w:r w:rsidRPr="000E083B">
        <w:rPr>
          <w:rFonts w:ascii="Arial" w:hAnsi="Arial" w:cs="Arial"/>
          <w:sz w:val="22"/>
        </w:rPr>
        <w:t>Staff</w:t>
      </w:r>
      <w:r w:rsidR="000B092D" w:rsidRPr="000E083B">
        <w:rPr>
          <w:rFonts w:ascii="Arial" w:hAnsi="Arial" w:cs="Arial"/>
          <w:sz w:val="22"/>
        </w:rPr>
        <w:t xml:space="preserve"> must exercise caution when using information technology and be aware of the risks to </w:t>
      </w:r>
      <w:r w:rsidRPr="000E083B">
        <w:rPr>
          <w:rFonts w:ascii="Arial" w:hAnsi="Arial" w:cs="Arial"/>
          <w:sz w:val="22"/>
        </w:rPr>
        <w:t xml:space="preserve">themselves </w:t>
      </w:r>
      <w:r w:rsidR="000B092D" w:rsidRPr="000E083B">
        <w:rPr>
          <w:rFonts w:ascii="Arial" w:hAnsi="Arial" w:cs="Arial"/>
          <w:sz w:val="22"/>
        </w:rPr>
        <w:t>and others.</w:t>
      </w:r>
    </w:p>
    <w:p w14:paraId="0AFF1B27" w14:textId="38243571" w:rsidR="000B092D" w:rsidRPr="000E083B" w:rsidRDefault="000B092D" w:rsidP="00E93212">
      <w:pPr>
        <w:pStyle w:val="ListParagraph"/>
        <w:widowControl w:val="0"/>
        <w:numPr>
          <w:ilvl w:val="0"/>
          <w:numId w:val="24"/>
        </w:numPr>
        <w:autoSpaceDE w:val="0"/>
        <w:autoSpaceDN w:val="0"/>
        <w:spacing w:before="0" w:after="0" w:line="276" w:lineRule="auto"/>
        <w:jc w:val="both"/>
        <w:rPr>
          <w:rFonts w:ascii="Arial" w:hAnsi="Arial" w:cs="Arial"/>
          <w:sz w:val="22"/>
        </w:rPr>
      </w:pPr>
      <w:r w:rsidRPr="000E083B">
        <w:rPr>
          <w:rFonts w:ascii="Arial" w:hAnsi="Arial" w:cs="Arial"/>
          <w:sz w:val="22"/>
        </w:rPr>
        <w:t xml:space="preserve">If at any time during employment with the school </w:t>
      </w:r>
      <w:r w:rsidR="00FF77C8" w:rsidRPr="000E083B">
        <w:rPr>
          <w:rFonts w:ascii="Arial" w:hAnsi="Arial" w:cs="Arial"/>
          <w:sz w:val="22"/>
        </w:rPr>
        <w:t>a staff member is</w:t>
      </w:r>
      <w:r w:rsidRPr="000E083B">
        <w:rPr>
          <w:rFonts w:ascii="Arial" w:hAnsi="Arial" w:cs="Arial"/>
          <w:sz w:val="22"/>
        </w:rPr>
        <w:t xml:space="preserve"> arrested, convicted, or receive a caution reprimand, or warning from the police for any reason, </w:t>
      </w:r>
      <w:r w:rsidR="00FF77C8" w:rsidRPr="000E083B">
        <w:rPr>
          <w:rFonts w:ascii="Arial" w:hAnsi="Arial" w:cs="Arial"/>
          <w:sz w:val="22"/>
        </w:rPr>
        <w:t>they</w:t>
      </w:r>
      <w:r w:rsidRPr="000E083B">
        <w:rPr>
          <w:rFonts w:ascii="Arial" w:hAnsi="Arial" w:cs="Arial"/>
          <w:sz w:val="22"/>
        </w:rPr>
        <w:t xml:space="preserve"> must advise HR or </w:t>
      </w:r>
      <w:r w:rsidR="00FF77C8" w:rsidRPr="000E083B">
        <w:rPr>
          <w:rFonts w:ascii="Arial" w:hAnsi="Arial" w:cs="Arial"/>
          <w:sz w:val="22"/>
        </w:rPr>
        <w:t xml:space="preserve">the </w:t>
      </w:r>
      <w:r w:rsidRPr="000E083B">
        <w:rPr>
          <w:rFonts w:ascii="Arial" w:hAnsi="Arial" w:cs="Arial"/>
          <w:sz w:val="22"/>
        </w:rPr>
        <w:t>Headteacher immediately</w:t>
      </w:r>
      <w:r w:rsidR="00A13DCC" w:rsidRPr="000E083B">
        <w:rPr>
          <w:rFonts w:ascii="Arial" w:hAnsi="Arial" w:cs="Arial"/>
          <w:sz w:val="22"/>
        </w:rPr>
        <w:t xml:space="preserve"> in person </w:t>
      </w:r>
      <w:r w:rsidR="004034F3" w:rsidRPr="000E083B">
        <w:rPr>
          <w:rFonts w:ascii="Arial" w:hAnsi="Arial" w:cs="Arial"/>
          <w:sz w:val="22"/>
        </w:rPr>
        <w:t>or by email</w:t>
      </w:r>
      <w:r w:rsidRPr="000E083B">
        <w:rPr>
          <w:rFonts w:ascii="Arial" w:hAnsi="Arial" w:cs="Arial"/>
          <w:sz w:val="22"/>
        </w:rPr>
        <w:t>. This includes driving convictions and speeding offences</w:t>
      </w:r>
      <w:r w:rsidR="00890E0E" w:rsidRPr="000E083B">
        <w:rPr>
          <w:rFonts w:ascii="Arial" w:hAnsi="Arial" w:cs="Arial"/>
          <w:sz w:val="22"/>
        </w:rPr>
        <w:t xml:space="preserve">. </w:t>
      </w:r>
      <w:r w:rsidRPr="000E083B">
        <w:rPr>
          <w:rFonts w:ascii="Arial" w:hAnsi="Arial" w:cs="Arial"/>
          <w:sz w:val="22"/>
        </w:rPr>
        <w:t xml:space="preserve">If </w:t>
      </w:r>
      <w:r w:rsidR="00FF77C8" w:rsidRPr="000E083B">
        <w:rPr>
          <w:rFonts w:ascii="Arial" w:hAnsi="Arial" w:cs="Arial"/>
          <w:sz w:val="22"/>
        </w:rPr>
        <w:t xml:space="preserve">staff </w:t>
      </w:r>
      <w:r w:rsidR="00DA70E1" w:rsidRPr="000E083B">
        <w:rPr>
          <w:rFonts w:ascii="Arial" w:hAnsi="Arial" w:cs="Arial"/>
          <w:sz w:val="22"/>
        </w:rPr>
        <w:t xml:space="preserve">or their family members </w:t>
      </w:r>
      <w:r w:rsidRPr="000E083B">
        <w:rPr>
          <w:rFonts w:ascii="Arial" w:hAnsi="Arial" w:cs="Arial"/>
          <w:sz w:val="22"/>
        </w:rPr>
        <w:t>receive visits or support from social services</w:t>
      </w:r>
      <w:r w:rsidR="00DA70E1" w:rsidRPr="000E083B">
        <w:rPr>
          <w:rFonts w:ascii="Arial" w:hAnsi="Arial" w:cs="Arial"/>
          <w:sz w:val="22"/>
        </w:rPr>
        <w:t>, police</w:t>
      </w:r>
      <w:r w:rsidRPr="000E083B">
        <w:rPr>
          <w:rFonts w:ascii="Arial" w:hAnsi="Arial" w:cs="Arial"/>
          <w:sz w:val="22"/>
        </w:rPr>
        <w:t xml:space="preserve"> or other agencies with regards to </w:t>
      </w:r>
      <w:r w:rsidR="00FF77C8" w:rsidRPr="000E083B">
        <w:rPr>
          <w:rFonts w:ascii="Arial" w:hAnsi="Arial" w:cs="Arial"/>
          <w:sz w:val="22"/>
        </w:rPr>
        <w:t xml:space="preserve">their </w:t>
      </w:r>
      <w:r w:rsidR="00DA70E1" w:rsidRPr="000E083B">
        <w:rPr>
          <w:rFonts w:ascii="Arial" w:hAnsi="Arial" w:cs="Arial"/>
          <w:sz w:val="22"/>
        </w:rPr>
        <w:t>children</w:t>
      </w:r>
      <w:r w:rsidRPr="000E083B">
        <w:rPr>
          <w:rFonts w:ascii="Arial" w:hAnsi="Arial" w:cs="Arial"/>
          <w:sz w:val="22"/>
        </w:rPr>
        <w:t xml:space="preserve">, </w:t>
      </w:r>
      <w:r w:rsidR="00FF77C8" w:rsidRPr="000E083B">
        <w:rPr>
          <w:rFonts w:ascii="Arial" w:hAnsi="Arial" w:cs="Arial"/>
          <w:sz w:val="22"/>
        </w:rPr>
        <w:t xml:space="preserve">they </w:t>
      </w:r>
      <w:r w:rsidRPr="000E083B">
        <w:rPr>
          <w:rFonts w:ascii="Arial" w:hAnsi="Arial" w:cs="Arial"/>
          <w:sz w:val="22"/>
        </w:rPr>
        <w:t>must inform the Headteacher</w:t>
      </w:r>
      <w:r w:rsidR="00DE6A1D" w:rsidRPr="000E083B">
        <w:rPr>
          <w:rFonts w:ascii="Arial" w:hAnsi="Arial" w:cs="Arial"/>
          <w:sz w:val="22"/>
        </w:rPr>
        <w:t>.</w:t>
      </w:r>
    </w:p>
    <w:p w14:paraId="51AAC77F" w14:textId="77777777" w:rsidR="000B092D" w:rsidRPr="000E083B" w:rsidRDefault="000B092D" w:rsidP="00E93212">
      <w:pPr>
        <w:pStyle w:val="ListParagraph"/>
        <w:widowControl w:val="0"/>
        <w:numPr>
          <w:ilvl w:val="0"/>
          <w:numId w:val="24"/>
        </w:numPr>
        <w:autoSpaceDE w:val="0"/>
        <w:autoSpaceDN w:val="0"/>
        <w:spacing w:before="0" w:after="0" w:line="276" w:lineRule="auto"/>
        <w:jc w:val="both"/>
        <w:rPr>
          <w:rFonts w:ascii="Arial" w:hAnsi="Arial" w:cs="Arial"/>
          <w:sz w:val="22"/>
        </w:rPr>
      </w:pPr>
      <w:r w:rsidRPr="000E083B">
        <w:rPr>
          <w:rFonts w:ascii="Arial" w:hAnsi="Arial" w:cs="Arial"/>
          <w:sz w:val="22"/>
        </w:rPr>
        <w:t>Failure to inform the school of these matters may result in formal disciplinary action which could be considered gross misconduct.</w:t>
      </w:r>
    </w:p>
    <w:p w14:paraId="4A1587C7" w14:textId="77777777" w:rsidR="00AF4373" w:rsidRPr="000E083B" w:rsidRDefault="00AF4373" w:rsidP="00E93212">
      <w:pPr>
        <w:pStyle w:val="Heading2"/>
        <w:widowControl w:val="0"/>
        <w:numPr>
          <w:ilvl w:val="0"/>
          <w:numId w:val="0"/>
        </w:numPr>
        <w:spacing w:after="0"/>
        <w:ind w:left="576" w:hanging="576"/>
        <w:jc w:val="both"/>
        <w:rPr>
          <w:rFonts w:ascii="Arial" w:hAnsi="Arial"/>
          <w:b/>
          <w:bCs/>
          <w:sz w:val="22"/>
          <w:szCs w:val="22"/>
        </w:rPr>
      </w:pPr>
    </w:p>
    <w:p w14:paraId="18C3C780" w14:textId="2D58C830" w:rsidR="00DE6A1D" w:rsidRPr="000E083B" w:rsidRDefault="00DE6A1D" w:rsidP="00E93212">
      <w:pPr>
        <w:pStyle w:val="Heading2"/>
        <w:widowControl w:val="0"/>
        <w:numPr>
          <w:ilvl w:val="1"/>
          <w:numId w:val="32"/>
        </w:numPr>
        <w:spacing w:after="0"/>
        <w:jc w:val="both"/>
        <w:rPr>
          <w:rFonts w:ascii="Arial" w:hAnsi="Arial"/>
          <w:bCs/>
          <w:sz w:val="22"/>
          <w:szCs w:val="22"/>
          <w:u w:val="single"/>
        </w:rPr>
      </w:pPr>
      <w:bookmarkStart w:id="19" w:name="_Toc145328545"/>
      <w:bookmarkStart w:id="20" w:name="_Toc206776832"/>
      <w:r w:rsidRPr="000E083B">
        <w:rPr>
          <w:rFonts w:ascii="Arial" w:hAnsi="Arial"/>
          <w:bCs/>
          <w:sz w:val="22"/>
          <w:szCs w:val="22"/>
          <w:u w:val="single"/>
        </w:rPr>
        <w:t xml:space="preserve">Confidentiality and </w:t>
      </w:r>
      <w:r w:rsidR="00D222A1" w:rsidRPr="000E083B">
        <w:rPr>
          <w:rFonts w:ascii="Arial" w:hAnsi="Arial"/>
          <w:bCs/>
          <w:sz w:val="22"/>
          <w:szCs w:val="22"/>
          <w:u w:val="single"/>
        </w:rPr>
        <w:t>d</w:t>
      </w:r>
      <w:r w:rsidRPr="000E083B">
        <w:rPr>
          <w:rFonts w:ascii="Arial" w:hAnsi="Arial"/>
          <w:bCs/>
          <w:sz w:val="22"/>
          <w:szCs w:val="22"/>
          <w:u w:val="single"/>
        </w:rPr>
        <w:t xml:space="preserve">isclosure of </w:t>
      </w:r>
      <w:r w:rsidR="00D222A1" w:rsidRPr="000E083B">
        <w:rPr>
          <w:rFonts w:ascii="Arial" w:hAnsi="Arial"/>
          <w:bCs/>
          <w:sz w:val="22"/>
          <w:szCs w:val="22"/>
          <w:u w:val="single"/>
        </w:rPr>
        <w:t>i</w:t>
      </w:r>
      <w:r w:rsidRPr="000E083B">
        <w:rPr>
          <w:rFonts w:ascii="Arial" w:hAnsi="Arial"/>
          <w:bCs/>
          <w:sz w:val="22"/>
          <w:szCs w:val="22"/>
          <w:u w:val="single"/>
        </w:rPr>
        <w:t>nformation</w:t>
      </w:r>
      <w:bookmarkEnd w:id="19"/>
      <w:bookmarkEnd w:id="20"/>
    </w:p>
    <w:p w14:paraId="25620969" w14:textId="77777777" w:rsidR="00DE6A1D" w:rsidRPr="000E083B" w:rsidRDefault="00DE6A1D" w:rsidP="00E93212">
      <w:pPr>
        <w:pStyle w:val="ListParagraph"/>
        <w:widowControl w:val="0"/>
        <w:numPr>
          <w:ilvl w:val="0"/>
          <w:numId w:val="25"/>
        </w:numPr>
        <w:spacing w:before="0" w:after="0" w:line="276" w:lineRule="auto"/>
        <w:ind w:left="360"/>
        <w:jc w:val="both"/>
        <w:rPr>
          <w:rFonts w:ascii="Arial" w:hAnsi="Arial" w:cs="Arial"/>
          <w:sz w:val="22"/>
        </w:rPr>
      </w:pPr>
      <w:r w:rsidRPr="000E083B">
        <w:rPr>
          <w:rFonts w:ascii="Arial" w:hAnsi="Arial" w:cs="Arial"/>
          <w:sz w:val="22"/>
        </w:rPr>
        <w:t xml:space="preserve">All staff are expected to treat any student or school data in the strictest confidence. No staff member should discuss a student with unauthorised personnel, or any person outside the school, unless they are involved in providing support for that student. </w:t>
      </w:r>
    </w:p>
    <w:p w14:paraId="1EF884C8" w14:textId="77777777" w:rsidR="00DE6A1D" w:rsidRPr="000E083B" w:rsidRDefault="00DE6A1D" w:rsidP="00E93212">
      <w:pPr>
        <w:pStyle w:val="ListParagraph"/>
        <w:widowControl w:val="0"/>
        <w:numPr>
          <w:ilvl w:val="0"/>
          <w:numId w:val="25"/>
        </w:numPr>
        <w:spacing w:before="0" w:after="0" w:line="276" w:lineRule="auto"/>
        <w:ind w:left="360"/>
        <w:jc w:val="both"/>
        <w:rPr>
          <w:rFonts w:ascii="Arial" w:hAnsi="Arial" w:cs="Arial"/>
          <w:sz w:val="22"/>
        </w:rPr>
      </w:pPr>
      <w:r w:rsidRPr="000E083B">
        <w:rPr>
          <w:rFonts w:ascii="Arial" w:hAnsi="Arial" w:cs="Arial"/>
          <w:sz w:val="22"/>
        </w:rPr>
        <w:t>Any documentation or other relevant information must be filed as soon as possible.</w:t>
      </w:r>
    </w:p>
    <w:p w14:paraId="16604202" w14:textId="65831667" w:rsidR="00DE6A1D" w:rsidRPr="000E083B" w:rsidRDefault="00DE6A1D" w:rsidP="00E93212">
      <w:pPr>
        <w:pStyle w:val="ListParagraph"/>
        <w:widowControl w:val="0"/>
        <w:numPr>
          <w:ilvl w:val="0"/>
          <w:numId w:val="25"/>
        </w:numPr>
        <w:spacing w:before="0" w:after="0" w:line="276" w:lineRule="auto"/>
        <w:ind w:left="360"/>
        <w:jc w:val="both"/>
        <w:rPr>
          <w:rFonts w:ascii="Arial" w:hAnsi="Arial" w:cs="Arial"/>
          <w:sz w:val="22"/>
        </w:rPr>
      </w:pPr>
      <w:r w:rsidRPr="000E083B">
        <w:rPr>
          <w:rFonts w:ascii="Arial" w:hAnsi="Arial" w:cs="Arial"/>
          <w:sz w:val="22"/>
        </w:rPr>
        <w:t xml:space="preserve">Any confidential information that is no longer required must be </w:t>
      </w:r>
      <w:r w:rsidR="006C0E48" w:rsidRPr="000E083B">
        <w:rPr>
          <w:rFonts w:ascii="Arial" w:hAnsi="Arial" w:cs="Arial"/>
          <w:sz w:val="22"/>
        </w:rPr>
        <w:t>shredded or</w:t>
      </w:r>
      <w:r w:rsidRPr="000E083B">
        <w:rPr>
          <w:rFonts w:ascii="Arial" w:hAnsi="Arial" w:cs="Arial"/>
          <w:sz w:val="22"/>
        </w:rPr>
        <w:t xml:space="preserve"> put into shredding bin kept in the </w:t>
      </w:r>
      <w:r w:rsidR="00FF77C8" w:rsidRPr="000E083B">
        <w:rPr>
          <w:rFonts w:ascii="Arial" w:hAnsi="Arial" w:cs="Arial"/>
          <w:sz w:val="22"/>
        </w:rPr>
        <w:t xml:space="preserve">school </w:t>
      </w:r>
      <w:r w:rsidRPr="000E083B">
        <w:rPr>
          <w:rFonts w:ascii="Arial" w:hAnsi="Arial" w:cs="Arial"/>
          <w:sz w:val="22"/>
        </w:rPr>
        <w:t xml:space="preserve">office, to ensure it has been destroyed. </w:t>
      </w:r>
    </w:p>
    <w:p w14:paraId="3EA2E155" w14:textId="2F31762C" w:rsidR="00DE6A1D" w:rsidRPr="000E083B" w:rsidRDefault="00FF77C8" w:rsidP="00E93212">
      <w:pPr>
        <w:pStyle w:val="Default"/>
        <w:widowControl w:val="0"/>
        <w:numPr>
          <w:ilvl w:val="0"/>
          <w:numId w:val="25"/>
        </w:numPr>
        <w:spacing w:line="276" w:lineRule="auto"/>
        <w:ind w:left="360"/>
        <w:jc w:val="both"/>
        <w:rPr>
          <w:rFonts w:ascii="Arial" w:eastAsia="Arial Unicode MS" w:hAnsi="Arial" w:cs="Arial"/>
          <w:sz w:val="22"/>
          <w:szCs w:val="22"/>
        </w:rPr>
      </w:pPr>
      <w:r w:rsidRPr="000E083B">
        <w:rPr>
          <w:rFonts w:ascii="Arial" w:eastAsia="Arial Unicode MS" w:hAnsi="Arial" w:cs="Arial"/>
          <w:color w:val="auto"/>
          <w:sz w:val="22"/>
          <w:szCs w:val="22"/>
        </w:rPr>
        <w:t>Staff</w:t>
      </w:r>
      <w:r w:rsidR="00DE6A1D" w:rsidRPr="000E083B">
        <w:rPr>
          <w:rFonts w:ascii="Arial" w:eastAsia="Arial Unicode MS" w:hAnsi="Arial" w:cs="Arial"/>
          <w:color w:val="auto"/>
          <w:sz w:val="22"/>
          <w:szCs w:val="22"/>
        </w:rPr>
        <w:t xml:space="preserve"> </w:t>
      </w:r>
      <w:r w:rsidR="00DE6A1D" w:rsidRPr="000E083B">
        <w:rPr>
          <w:rFonts w:ascii="Arial" w:eastAsia="Arial Unicode MS" w:hAnsi="Arial" w:cs="Arial"/>
          <w:sz w:val="22"/>
          <w:szCs w:val="22"/>
        </w:rPr>
        <w:t xml:space="preserve">may, during </w:t>
      </w:r>
      <w:r w:rsidRPr="000E083B">
        <w:rPr>
          <w:rFonts w:ascii="Arial" w:eastAsia="Arial Unicode MS" w:hAnsi="Arial" w:cs="Arial"/>
          <w:sz w:val="22"/>
          <w:szCs w:val="22"/>
        </w:rPr>
        <w:t xml:space="preserve">their </w:t>
      </w:r>
      <w:r w:rsidR="00DE6A1D" w:rsidRPr="000E083B">
        <w:rPr>
          <w:rFonts w:ascii="Arial" w:eastAsia="Arial Unicode MS" w:hAnsi="Arial" w:cs="Arial"/>
          <w:sz w:val="22"/>
          <w:szCs w:val="22"/>
        </w:rPr>
        <w:t>employment become aware of personal or other confidential information, some of which may fall within the scope of the</w:t>
      </w:r>
      <w:r w:rsidR="00DE6A1D" w:rsidRPr="000E083B">
        <w:rPr>
          <w:rFonts w:ascii="Arial" w:hAnsi="Arial" w:cs="Arial"/>
          <w:b/>
          <w:bCs/>
          <w:color w:val="6A6A6A"/>
          <w:sz w:val="22"/>
          <w:szCs w:val="22"/>
          <w:shd w:val="clear" w:color="auto" w:fill="FFFFFF"/>
        </w:rPr>
        <w:t xml:space="preserve"> </w:t>
      </w:r>
      <w:r w:rsidR="00DE6A1D" w:rsidRPr="000E083B">
        <w:rPr>
          <w:rStyle w:val="Emphasis"/>
          <w:rFonts w:ascii="Arial" w:hAnsi="Arial" w:cs="Arial"/>
          <w:bCs/>
          <w:i w:val="0"/>
          <w:iCs w:val="0"/>
          <w:color w:val="auto"/>
          <w:sz w:val="22"/>
          <w:szCs w:val="22"/>
          <w:shd w:val="clear" w:color="auto" w:fill="FFFFFF"/>
        </w:rPr>
        <w:t>General Data Protection Regulation (GDPR)</w:t>
      </w:r>
      <w:r w:rsidR="00DE6A1D" w:rsidRPr="000E083B">
        <w:rPr>
          <w:rFonts w:ascii="Arial" w:eastAsia="Arial Unicode MS" w:hAnsi="Arial" w:cs="Arial"/>
          <w:i/>
          <w:iCs/>
          <w:color w:val="auto"/>
          <w:sz w:val="22"/>
          <w:szCs w:val="22"/>
        </w:rPr>
        <w:t>.</w:t>
      </w:r>
      <w:r w:rsidR="00DE6A1D" w:rsidRPr="000E083B">
        <w:rPr>
          <w:rFonts w:ascii="Arial" w:eastAsia="Arial Unicode MS" w:hAnsi="Arial" w:cs="Arial"/>
          <w:color w:val="auto"/>
          <w:sz w:val="22"/>
          <w:szCs w:val="22"/>
        </w:rPr>
        <w:t xml:space="preserve"> </w:t>
      </w:r>
      <w:r w:rsidR="00DE6A1D" w:rsidRPr="000E083B">
        <w:rPr>
          <w:rFonts w:ascii="Arial" w:eastAsia="Arial Unicode MS" w:hAnsi="Arial" w:cs="Arial"/>
          <w:sz w:val="22"/>
          <w:szCs w:val="22"/>
        </w:rPr>
        <w:t xml:space="preserve">The Governing Body </w:t>
      </w:r>
      <w:r w:rsidR="00DA70E1" w:rsidRPr="000E083B">
        <w:rPr>
          <w:rFonts w:ascii="Arial" w:eastAsia="Arial Unicode MS" w:hAnsi="Arial" w:cs="Arial"/>
          <w:sz w:val="22"/>
          <w:szCs w:val="22"/>
        </w:rPr>
        <w:t xml:space="preserve">and Trustees </w:t>
      </w:r>
      <w:r w:rsidR="00DE6A1D" w:rsidRPr="000E083B">
        <w:rPr>
          <w:rFonts w:ascii="Arial" w:eastAsia="Arial Unicode MS" w:hAnsi="Arial" w:cs="Arial"/>
          <w:sz w:val="22"/>
          <w:szCs w:val="22"/>
        </w:rPr>
        <w:t xml:space="preserve">require that the confidentiality of this information be respected. </w:t>
      </w:r>
    </w:p>
    <w:p w14:paraId="09AB60AF" w14:textId="0C9D2BFA" w:rsidR="00DE6A1D" w:rsidRPr="000E083B" w:rsidRDefault="00FF77C8" w:rsidP="00E93212">
      <w:pPr>
        <w:pStyle w:val="Default"/>
        <w:widowControl w:val="0"/>
        <w:numPr>
          <w:ilvl w:val="0"/>
          <w:numId w:val="25"/>
        </w:numPr>
        <w:spacing w:line="276" w:lineRule="auto"/>
        <w:ind w:left="360"/>
        <w:jc w:val="both"/>
        <w:rPr>
          <w:rFonts w:ascii="Arial" w:eastAsia="Arial Unicode MS" w:hAnsi="Arial" w:cs="Arial"/>
          <w:sz w:val="22"/>
          <w:szCs w:val="22"/>
        </w:rPr>
      </w:pPr>
      <w:r w:rsidRPr="000E083B">
        <w:rPr>
          <w:rFonts w:ascii="Arial" w:eastAsia="Arial Unicode MS" w:hAnsi="Arial" w:cs="Arial"/>
          <w:sz w:val="22"/>
          <w:szCs w:val="22"/>
        </w:rPr>
        <w:t xml:space="preserve">Staff </w:t>
      </w:r>
      <w:r w:rsidR="00DE6A1D" w:rsidRPr="000E083B">
        <w:rPr>
          <w:rFonts w:ascii="Arial" w:eastAsia="Arial Unicode MS" w:hAnsi="Arial" w:cs="Arial"/>
          <w:sz w:val="22"/>
          <w:szCs w:val="22"/>
        </w:rPr>
        <w:t xml:space="preserve">must not use information obtained during employment/engagement for personal gain or benefit, nor should </w:t>
      </w:r>
      <w:r w:rsidRPr="000E083B">
        <w:rPr>
          <w:rFonts w:ascii="Arial" w:eastAsia="Arial Unicode MS" w:hAnsi="Arial" w:cs="Arial"/>
          <w:sz w:val="22"/>
          <w:szCs w:val="22"/>
        </w:rPr>
        <w:t xml:space="preserve">they </w:t>
      </w:r>
      <w:r w:rsidR="00DE6A1D" w:rsidRPr="000E083B">
        <w:rPr>
          <w:rFonts w:ascii="Arial" w:eastAsia="Arial Unicode MS" w:hAnsi="Arial" w:cs="Arial"/>
          <w:sz w:val="22"/>
          <w:szCs w:val="22"/>
        </w:rPr>
        <w:t>pass it on to others who might use it in such a way unless it is necessary and within the law to do so, i.e. where a police investigation is necessary.</w:t>
      </w:r>
    </w:p>
    <w:p w14:paraId="0EA8D525" w14:textId="77777777" w:rsidR="00DE6A1D" w:rsidRPr="000E083B" w:rsidRDefault="00DE6A1D" w:rsidP="00E93212">
      <w:pPr>
        <w:pStyle w:val="Default"/>
        <w:widowControl w:val="0"/>
        <w:tabs>
          <w:tab w:val="num" w:pos="0"/>
        </w:tabs>
        <w:spacing w:line="276" w:lineRule="auto"/>
        <w:ind w:left="284"/>
        <w:jc w:val="both"/>
        <w:rPr>
          <w:rFonts w:ascii="Arial" w:hAnsi="Arial" w:cs="Arial"/>
          <w:sz w:val="22"/>
          <w:szCs w:val="22"/>
        </w:rPr>
      </w:pPr>
    </w:p>
    <w:p w14:paraId="3B27D146" w14:textId="74647933" w:rsidR="00DE6A1D" w:rsidRPr="000E083B" w:rsidRDefault="00DE6A1D" w:rsidP="00E93212">
      <w:pPr>
        <w:pStyle w:val="Default"/>
        <w:widowControl w:val="0"/>
        <w:tabs>
          <w:tab w:val="num" w:pos="0"/>
        </w:tabs>
        <w:spacing w:line="276" w:lineRule="auto"/>
        <w:jc w:val="both"/>
        <w:rPr>
          <w:rFonts w:ascii="Arial" w:hAnsi="Arial" w:cs="Arial"/>
          <w:sz w:val="22"/>
          <w:szCs w:val="22"/>
        </w:rPr>
      </w:pPr>
      <w:r w:rsidRPr="000E083B">
        <w:rPr>
          <w:rFonts w:ascii="Arial" w:hAnsi="Arial" w:cs="Arial"/>
          <w:sz w:val="22"/>
          <w:szCs w:val="22"/>
        </w:rPr>
        <w:t xml:space="preserve">Information concerning </w:t>
      </w:r>
      <w:r w:rsidR="00C10D39" w:rsidRPr="000E083B">
        <w:rPr>
          <w:rFonts w:ascii="Arial" w:hAnsi="Arial" w:cs="Arial"/>
          <w:sz w:val="22"/>
          <w:szCs w:val="22"/>
        </w:rPr>
        <w:t>a</w:t>
      </w:r>
      <w:r w:rsidRPr="000E083B">
        <w:rPr>
          <w:rFonts w:ascii="Arial" w:hAnsi="Arial" w:cs="Arial"/>
          <w:sz w:val="22"/>
          <w:szCs w:val="22"/>
        </w:rPr>
        <w:t xml:space="preserve"> </w:t>
      </w:r>
      <w:r w:rsidR="00D222A1" w:rsidRPr="000E083B">
        <w:rPr>
          <w:rFonts w:ascii="Arial" w:hAnsi="Arial" w:cs="Arial"/>
          <w:sz w:val="22"/>
          <w:szCs w:val="22"/>
        </w:rPr>
        <w:t xml:space="preserve">staff members’ </w:t>
      </w:r>
      <w:r w:rsidRPr="000E083B">
        <w:rPr>
          <w:rFonts w:ascii="Arial" w:hAnsi="Arial" w:cs="Arial"/>
          <w:sz w:val="22"/>
          <w:szCs w:val="22"/>
        </w:rPr>
        <w:t>private affairs will not be supplied to any person outside</w:t>
      </w:r>
      <w:r w:rsidR="00B333EE" w:rsidRPr="000E083B">
        <w:rPr>
          <w:rFonts w:ascii="Arial" w:hAnsi="Arial" w:cs="Arial"/>
          <w:sz w:val="22"/>
          <w:szCs w:val="22"/>
        </w:rPr>
        <w:t xml:space="preserve"> </w:t>
      </w:r>
      <w:r w:rsidRPr="000E083B">
        <w:rPr>
          <w:rFonts w:ascii="Arial" w:hAnsi="Arial" w:cs="Arial"/>
          <w:sz w:val="22"/>
          <w:szCs w:val="22"/>
        </w:rPr>
        <w:t xml:space="preserve">the school unless the consent of the </w:t>
      </w:r>
      <w:r w:rsidR="00D222A1" w:rsidRPr="000E083B">
        <w:rPr>
          <w:rFonts w:ascii="Arial" w:hAnsi="Arial" w:cs="Arial"/>
          <w:sz w:val="22"/>
          <w:szCs w:val="22"/>
        </w:rPr>
        <w:t xml:space="preserve">staff member </w:t>
      </w:r>
      <w:r w:rsidRPr="000E083B">
        <w:rPr>
          <w:rFonts w:ascii="Arial" w:hAnsi="Arial" w:cs="Arial"/>
          <w:sz w:val="22"/>
          <w:szCs w:val="22"/>
        </w:rPr>
        <w:t xml:space="preserve">is obtained first. </w:t>
      </w:r>
    </w:p>
    <w:p w14:paraId="2EA1AD09" w14:textId="56BE14D9" w:rsidR="00DE6A1D" w:rsidRPr="000E083B" w:rsidRDefault="00FF77C8" w:rsidP="00E93212">
      <w:pPr>
        <w:pStyle w:val="ListParagraph"/>
        <w:widowControl w:val="0"/>
        <w:numPr>
          <w:ilvl w:val="0"/>
          <w:numId w:val="26"/>
        </w:numPr>
        <w:spacing w:before="0" w:after="0" w:line="276" w:lineRule="auto"/>
        <w:jc w:val="both"/>
        <w:rPr>
          <w:rFonts w:ascii="Arial" w:hAnsi="Arial" w:cs="Arial"/>
          <w:sz w:val="22"/>
        </w:rPr>
      </w:pPr>
      <w:r w:rsidRPr="000E083B">
        <w:rPr>
          <w:rFonts w:ascii="Arial" w:hAnsi="Arial" w:cs="Arial"/>
          <w:sz w:val="22"/>
        </w:rPr>
        <w:t xml:space="preserve">Staff </w:t>
      </w:r>
      <w:r w:rsidR="00DE6A1D" w:rsidRPr="000E083B">
        <w:rPr>
          <w:rFonts w:ascii="Arial" w:hAnsi="Arial" w:cs="Arial"/>
          <w:sz w:val="22"/>
        </w:rPr>
        <w:t xml:space="preserve">are expected to treat any student or school data in the strictest confidence. </w:t>
      </w:r>
      <w:r w:rsidRPr="000E083B">
        <w:rPr>
          <w:rFonts w:ascii="Arial" w:hAnsi="Arial" w:cs="Arial"/>
          <w:sz w:val="22"/>
        </w:rPr>
        <w:t>Staff</w:t>
      </w:r>
      <w:r w:rsidR="00DE6A1D" w:rsidRPr="000E083B">
        <w:rPr>
          <w:rFonts w:ascii="Arial" w:hAnsi="Arial" w:cs="Arial"/>
          <w:sz w:val="22"/>
        </w:rPr>
        <w:t xml:space="preserve"> should not discuss a student with unauthorised personnel, or any person outside the </w:t>
      </w:r>
      <w:r w:rsidR="00DE6A1D" w:rsidRPr="000E083B">
        <w:rPr>
          <w:rFonts w:ascii="Arial" w:hAnsi="Arial" w:cs="Arial"/>
          <w:sz w:val="22"/>
        </w:rPr>
        <w:lastRenderedPageBreak/>
        <w:t xml:space="preserve">school, unless they are involved in providing support for that student. </w:t>
      </w:r>
    </w:p>
    <w:p w14:paraId="1E8B64E4" w14:textId="563ED4AC" w:rsidR="00DE6A1D" w:rsidRPr="000E083B" w:rsidRDefault="00FF77C8" w:rsidP="00E93212">
      <w:pPr>
        <w:pStyle w:val="Default"/>
        <w:widowControl w:val="0"/>
        <w:numPr>
          <w:ilvl w:val="0"/>
          <w:numId w:val="26"/>
        </w:numPr>
        <w:spacing w:line="276" w:lineRule="auto"/>
        <w:jc w:val="both"/>
        <w:rPr>
          <w:rFonts w:ascii="Arial" w:hAnsi="Arial" w:cs="Arial"/>
          <w:sz w:val="22"/>
          <w:szCs w:val="22"/>
        </w:rPr>
      </w:pPr>
      <w:r w:rsidRPr="000E083B">
        <w:rPr>
          <w:rFonts w:ascii="Arial" w:hAnsi="Arial" w:cs="Arial"/>
          <w:sz w:val="22"/>
          <w:szCs w:val="22"/>
        </w:rPr>
        <w:t>Staff</w:t>
      </w:r>
      <w:r w:rsidR="00DE6A1D" w:rsidRPr="000E083B">
        <w:rPr>
          <w:rFonts w:ascii="Arial" w:hAnsi="Arial" w:cs="Arial"/>
          <w:sz w:val="22"/>
          <w:szCs w:val="22"/>
        </w:rPr>
        <w:t xml:space="preserve"> must not take part in any activities or make any public statement, for example in the broadcast or print media or at public meetings, which has any bearing on the business of the school, </w:t>
      </w:r>
      <w:r w:rsidR="00D1241D" w:rsidRPr="000E083B">
        <w:rPr>
          <w:rFonts w:ascii="Arial" w:hAnsi="Arial" w:cs="Arial"/>
          <w:sz w:val="22"/>
          <w:szCs w:val="22"/>
        </w:rPr>
        <w:t>its</w:t>
      </w:r>
      <w:r w:rsidR="00DE6A1D" w:rsidRPr="000E083B">
        <w:rPr>
          <w:rFonts w:ascii="Arial" w:hAnsi="Arial" w:cs="Arial"/>
          <w:sz w:val="22"/>
          <w:szCs w:val="22"/>
        </w:rPr>
        <w:t xml:space="preserve"> staff, students, parents or other stakeholders or which refers to </w:t>
      </w:r>
      <w:r w:rsidRPr="000E083B">
        <w:rPr>
          <w:rFonts w:ascii="Arial" w:hAnsi="Arial" w:cs="Arial"/>
          <w:sz w:val="22"/>
          <w:szCs w:val="22"/>
        </w:rPr>
        <w:t xml:space="preserve">their </w:t>
      </w:r>
      <w:r w:rsidR="00DE6A1D" w:rsidRPr="000E083B">
        <w:rPr>
          <w:rFonts w:ascii="Arial" w:hAnsi="Arial" w:cs="Arial"/>
          <w:sz w:val="22"/>
          <w:szCs w:val="22"/>
        </w:rPr>
        <w:t>employed/</w:t>
      </w:r>
      <w:r w:rsidR="00B333EE" w:rsidRPr="000E083B">
        <w:rPr>
          <w:rFonts w:ascii="Arial" w:hAnsi="Arial" w:cs="Arial"/>
          <w:sz w:val="22"/>
          <w:szCs w:val="22"/>
        </w:rPr>
        <w:t xml:space="preserve"> </w:t>
      </w:r>
      <w:r w:rsidR="00DE6A1D" w:rsidRPr="000E083B">
        <w:rPr>
          <w:rFonts w:ascii="Arial" w:hAnsi="Arial" w:cs="Arial"/>
          <w:sz w:val="22"/>
          <w:szCs w:val="22"/>
        </w:rPr>
        <w:t xml:space="preserve">engaged capacity with the school, without the prior approval of a member of the Headteacher. </w:t>
      </w:r>
    </w:p>
    <w:p w14:paraId="736688D4" w14:textId="77777777" w:rsidR="00DE6A1D" w:rsidRPr="000E083B" w:rsidRDefault="00DE6A1D" w:rsidP="00E93212">
      <w:pPr>
        <w:pStyle w:val="ListParagraph"/>
        <w:widowControl w:val="0"/>
        <w:numPr>
          <w:ilvl w:val="0"/>
          <w:numId w:val="26"/>
        </w:numPr>
        <w:spacing w:before="0" w:after="0" w:line="276" w:lineRule="auto"/>
        <w:jc w:val="both"/>
        <w:rPr>
          <w:rFonts w:ascii="Arial" w:hAnsi="Arial" w:cs="Arial"/>
          <w:sz w:val="22"/>
        </w:rPr>
      </w:pPr>
      <w:r w:rsidRPr="000E083B">
        <w:rPr>
          <w:rFonts w:ascii="Arial" w:hAnsi="Arial" w:cs="Arial"/>
          <w:sz w:val="22"/>
        </w:rPr>
        <w:t>Any breach of school or student confidentiality or unauthorised disclosure of confidential information will be treated as a disciplinary offence and may lead to legal prosecution under data protection laws.</w:t>
      </w:r>
    </w:p>
    <w:p w14:paraId="5A767658" w14:textId="77777777" w:rsidR="00B333EE" w:rsidRPr="000E083B" w:rsidRDefault="00B333EE" w:rsidP="00E93212">
      <w:pPr>
        <w:pStyle w:val="Heading2"/>
        <w:widowControl w:val="0"/>
        <w:numPr>
          <w:ilvl w:val="0"/>
          <w:numId w:val="0"/>
        </w:numPr>
        <w:spacing w:after="0"/>
        <w:ind w:left="576" w:hanging="576"/>
        <w:jc w:val="both"/>
        <w:rPr>
          <w:rFonts w:ascii="Arial" w:hAnsi="Arial"/>
          <w:b/>
          <w:bCs/>
          <w:sz w:val="22"/>
          <w:szCs w:val="22"/>
        </w:rPr>
      </w:pPr>
    </w:p>
    <w:p w14:paraId="28B2914B" w14:textId="5ABE856C" w:rsidR="00DE6A1D" w:rsidRPr="000E083B" w:rsidRDefault="00DE6A1D" w:rsidP="00E93212">
      <w:pPr>
        <w:pStyle w:val="Heading2"/>
        <w:widowControl w:val="0"/>
        <w:numPr>
          <w:ilvl w:val="1"/>
          <w:numId w:val="32"/>
        </w:numPr>
        <w:spacing w:after="0"/>
        <w:jc w:val="both"/>
        <w:rPr>
          <w:rFonts w:ascii="Arial" w:hAnsi="Arial"/>
          <w:bCs/>
          <w:sz w:val="22"/>
          <w:szCs w:val="22"/>
          <w:u w:val="single"/>
        </w:rPr>
      </w:pPr>
      <w:bookmarkStart w:id="21" w:name="_Toc145328551"/>
      <w:bookmarkStart w:id="22" w:name="_Toc206776833"/>
      <w:r w:rsidRPr="000E083B">
        <w:rPr>
          <w:rFonts w:ascii="Arial" w:hAnsi="Arial"/>
          <w:bCs/>
          <w:sz w:val="22"/>
          <w:szCs w:val="22"/>
          <w:u w:val="single"/>
        </w:rPr>
        <w:t>Electronic communications and social media</w:t>
      </w:r>
      <w:bookmarkEnd w:id="21"/>
      <w:bookmarkEnd w:id="22"/>
    </w:p>
    <w:p w14:paraId="7BC690D4" w14:textId="397E62A3" w:rsidR="00DE6A1D" w:rsidRPr="000E083B" w:rsidRDefault="00DE6A1D" w:rsidP="00E93212">
      <w:pPr>
        <w:pStyle w:val="ECparanonumber"/>
        <w:widowControl w:val="0"/>
        <w:numPr>
          <w:ilvl w:val="0"/>
          <w:numId w:val="28"/>
        </w:numPr>
        <w:tabs>
          <w:tab w:val="left" w:pos="720"/>
        </w:tabs>
        <w:spacing w:after="0" w:line="276" w:lineRule="auto"/>
        <w:jc w:val="both"/>
        <w:rPr>
          <w:sz w:val="22"/>
          <w:szCs w:val="22"/>
        </w:rPr>
      </w:pPr>
      <w:r w:rsidRPr="000E083B">
        <w:rPr>
          <w:sz w:val="22"/>
          <w:szCs w:val="22"/>
        </w:rPr>
        <w:t xml:space="preserve">Whatever </w:t>
      </w:r>
      <w:r w:rsidR="00FF77C8" w:rsidRPr="000E083B">
        <w:rPr>
          <w:sz w:val="22"/>
          <w:szCs w:val="22"/>
        </w:rPr>
        <w:t xml:space="preserve">staff members </w:t>
      </w:r>
      <w:r w:rsidRPr="000E083B">
        <w:rPr>
          <w:sz w:val="22"/>
          <w:szCs w:val="22"/>
        </w:rPr>
        <w:t xml:space="preserve">write relating to </w:t>
      </w:r>
      <w:r w:rsidR="00FF77C8" w:rsidRPr="000E083B">
        <w:rPr>
          <w:sz w:val="22"/>
          <w:szCs w:val="22"/>
        </w:rPr>
        <w:t>their</w:t>
      </w:r>
      <w:r w:rsidRPr="000E083B">
        <w:rPr>
          <w:sz w:val="22"/>
          <w:szCs w:val="22"/>
        </w:rPr>
        <w:t xml:space="preserve"> work or </w:t>
      </w:r>
      <w:r w:rsidR="00FF77C8" w:rsidRPr="000E083B">
        <w:rPr>
          <w:sz w:val="22"/>
          <w:szCs w:val="22"/>
        </w:rPr>
        <w:t xml:space="preserve">when </w:t>
      </w:r>
      <w:r w:rsidRPr="000E083B">
        <w:rPr>
          <w:sz w:val="22"/>
          <w:szCs w:val="22"/>
        </w:rPr>
        <w:t xml:space="preserve">using work systems, whether via an email, on a web forum/extranet, by text or within a letter means that </w:t>
      </w:r>
      <w:r w:rsidR="00FF77C8" w:rsidRPr="000E083B">
        <w:rPr>
          <w:sz w:val="22"/>
          <w:szCs w:val="22"/>
        </w:rPr>
        <w:t>staff</w:t>
      </w:r>
      <w:r w:rsidRPr="000E083B">
        <w:rPr>
          <w:sz w:val="22"/>
          <w:szCs w:val="22"/>
        </w:rPr>
        <w:t xml:space="preserve"> are corresponding on behalf of the school and the school is considered to be the publisher.</w:t>
      </w:r>
    </w:p>
    <w:p w14:paraId="0BAF1080" w14:textId="77777777" w:rsidR="00DE6A1D" w:rsidRPr="000E083B" w:rsidRDefault="00DE6A1D" w:rsidP="00E93212">
      <w:pPr>
        <w:pStyle w:val="ECparanonumber"/>
        <w:widowControl w:val="0"/>
        <w:numPr>
          <w:ilvl w:val="0"/>
          <w:numId w:val="28"/>
        </w:numPr>
        <w:tabs>
          <w:tab w:val="left" w:pos="720"/>
        </w:tabs>
        <w:spacing w:after="0" w:line="276" w:lineRule="auto"/>
        <w:jc w:val="both"/>
        <w:rPr>
          <w:sz w:val="22"/>
          <w:szCs w:val="22"/>
        </w:rPr>
      </w:pPr>
      <w:r w:rsidRPr="000E083B">
        <w:rPr>
          <w:sz w:val="22"/>
          <w:szCs w:val="22"/>
        </w:rPr>
        <w:t>Such correspondence can be produced as evidence in Court or at an employment tribunal or other recognised authority and can be disclosed under the GDPR or Freedom of Information Act.</w:t>
      </w:r>
    </w:p>
    <w:p w14:paraId="5618BF29" w14:textId="18F81799" w:rsidR="00DE6A1D" w:rsidRPr="000E083B" w:rsidRDefault="00DE6A1D" w:rsidP="00E93212">
      <w:pPr>
        <w:pStyle w:val="ECparanonumber"/>
        <w:widowControl w:val="0"/>
        <w:numPr>
          <w:ilvl w:val="0"/>
          <w:numId w:val="28"/>
        </w:numPr>
        <w:tabs>
          <w:tab w:val="left" w:pos="720"/>
        </w:tabs>
        <w:spacing w:after="0" w:line="276" w:lineRule="auto"/>
        <w:jc w:val="both"/>
        <w:rPr>
          <w:sz w:val="22"/>
          <w:szCs w:val="22"/>
        </w:rPr>
      </w:pPr>
      <w:r w:rsidRPr="000E083B">
        <w:rPr>
          <w:sz w:val="22"/>
          <w:szCs w:val="22"/>
        </w:rPr>
        <w:t xml:space="preserve">If </w:t>
      </w:r>
      <w:r w:rsidR="00FF77C8" w:rsidRPr="000E083B">
        <w:rPr>
          <w:sz w:val="22"/>
          <w:szCs w:val="22"/>
        </w:rPr>
        <w:t>staff</w:t>
      </w:r>
      <w:r w:rsidRPr="000E083B">
        <w:rPr>
          <w:sz w:val="22"/>
          <w:szCs w:val="22"/>
        </w:rPr>
        <w:t xml:space="preserve"> are writing about an </w:t>
      </w:r>
      <w:r w:rsidR="00D1241D" w:rsidRPr="000E083B">
        <w:rPr>
          <w:sz w:val="22"/>
          <w:szCs w:val="22"/>
        </w:rPr>
        <w:t>individual,</w:t>
      </w:r>
      <w:r w:rsidRPr="000E083B">
        <w:rPr>
          <w:sz w:val="22"/>
          <w:szCs w:val="22"/>
        </w:rPr>
        <w:t xml:space="preserve"> it is likely to be considered personal information under the </w:t>
      </w:r>
      <w:r w:rsidRPr="000E083B">
        <w:rPr>
          <w:rStyle w:val="Emphasis"/>
          <w:bCs/>
          <w:sz w:val="22"/>
          <w:szCs w:val="22"/>
          <w:shd w:val="clear" w:color="auto" w:fill="FFFFFF"/>
        </w:rPr>
        <w:t xml:space="preserve">General Data Protection Regulation (GDPR) </w:t>
      </w:r>
      <w:r w:rsidRPr="000E083B">
        <w:rPr>
          <w:sz w:val="22"/>
          <w:szCs w:val="22"/>
        </w:rPr>
        <w:t xml:space="preserve">if contains identification details such as name, age, gender, address and phone numbers, bank account details or nationality. If disclosed without permission, it could cause distress or damage and breach the person’s privacy or human rights. Whatever </w:t>
      </w:r>
      <w:r w:rsidR="00FF77C8" w:rsidRPr="000E083B">
        <w:rPr>
          <w:sz w:val="22"/>
          <w:szCs w:val="22"/>
        </w:rPr>
        <w:t>staff members</w:t>
      </w:r>
      <w:r w:rsidRPr="000E083B">
        <w:rPr>
          <w:sz w:val="22"/>
          <w:szCs w:val="22"/>
        </w:rPr>
        <w:t xml:space="preserve"> write may be disclosable. </w:t>
      </w:r>
    </w:p>
    <w:p w14:paraId="0E6A7EBC" w14:textId="3ABB0773" w:rsidR="00DE6A1D" w:rsidRPr="000E083B" w:rsidRDefault="00DE6A1D" w:rsidP="00E93212">
      <w:pPr>
        <w:pStyle w:val="ECparanonumber"/>
        <w:widowControl w:val="0"/>
        <w:numPr>
          <w:ilvl w:val="0"/>
          <w:numId w:val="28"/>
        </w:numPr>
        <w:tabs>
          <w:tab w:val="left" w:pos="720"/>
        </w:tabs>
        <w:spacing w:after="0" w:line="276" w:lineRule="auto"/>
        <w:jc w:val="both"/>
        <w:rPr>
          <w:sz w:val="22"/>
          <w:szCs w:val="22"/>
        </w:rPr>
      </w:pPr>
      <w:r w:rsidRPr="000E083B">
        <w:rPr>
          <w:sz w:val="22"/>
          <w:szCs w:val="22"/>
        </w:rPr>
        <w:t xml:space="preserve">Anything </w:t>
      </w:r>
      <w:r w:rsidR="00FF77C8" w:rsidRPr="000E083B">
        <w:rPr>
          <w:sz w:val="22"/>
          <w:szCs w:val="22"/>
        </w:rPr>
        <w:t xml:space="preserve">staff members </w:t>
      </w:r>
      <w:r w:rsidRPr="000E083B">
        <w:rPr>
          <w:sz w:val="22"/>
          <w:szCs w:val="22"/>
        </w:rPr>
        <w:t xml:space="preserve">post to external social media sites could reflect on the school and its work by virtue of </w:t>
      </w:r>
      <w:r w:rsidR="00FF77C8" w:rsidRPr="000E083B">
        <w:rPr>
          <w:sz w:val="22"/>
          <w:szCs w:val="22"/>
        </w:rPr>
        <w:t xml:space="preserve">their </w:t>
      </w:r>
      <w:r w:rsidRPr="000E083B">
        <w:rPr>
          <w:sz w:val="22"/>
          <w:szCs w:val="22"/>
        </w:rPr>
        <w:t>employment</w:t>
      </w:r>
      <w:r w:rsidR="00890E0E" w:rsidRPr="000E083B">
        <w:rPr>
          <w:sz w:val="22"/>
          <w:szCs w:val="22"/>
        </w:rPr>
        <w:t xml:space="preserve">. </w:t>
      </w:r>
      <w:r w:rsidR="00FF77C8" w:rsidRPr="000E083B">
        <w:rPr>
          <w:sz w:val="22"/>
          <w:szCs w:val="22"/>
        </w:rPr>
        <w:t xml:space="preserve">Staff members </w:t>
      </w:r>
      <w:r w:rsidRPr="000E083B">
        <w:rPr>
          <w:sz w:val="22"/>
          <w:szCs w:val="22"/>
        </w:rPr>
        <w:t>should carefully consider what is posted in a personal capacity on, for example: Twitter/X, YouTube, Facebook, and LinkedIn.</w:t>
      </w:r>
    </w:p>
    <w:p w14:paraId="268CA8EC" w14:textId="07630047" w:rsidR="00DE6A1D" w:rsidRPr="000E083B" w:rsidRDefault="00DE6A1D" w:rsidP="00E93212">
      <w:pPr>
        <w:pStyle w:val="ECparanonumber"/>
        <w:widowControl w:val="0"/>
        <w:numPr>
          <w:ilvl w:val="0"/>
          <w:numId w:val="28"/>
        </w:numPr>
        <w:tabs>
          <w:tab w:val="left" w:pos="720"/>
        </w:tabs>
        <w:spacing w:after="0" w:line="276" w:lineRule="auto"/>
        <w:jc w:val="both"/>
        <w:rPr>
          <w:sz w:val="22"/>
          <w:szCs w:val="22"/>
        </w:rPr>
      </w:pPr>
      <w:r w:rsidRPr="000E083B">
        <w:rPr>
          <w:sz w:val="22"/>
          <w:szCs w:val="22"/>
        </w:rPr>
        <w:t xml:space="preserve">Including a statement saying that the views expressed are </w:t>
      </w:r>
      <w:r w:rsidR="00FF77C8" w:rsidRPr="000E083B">
        <w:rPr>
          <w:sz w:val="22"/>
          <w:szCs w:val="22"/>
        </w:rPr>
        <w:t>the staff member’s</w:t>
      </w:r>
      <w:r w:rsidRPr="000E083B">
        <w:rPr>
          <w:sz w:val="22"/>
          <w:szCs w:val="22"/>
        </w:rPr>
        <w:t xml:space="preserve"> own does not absolve </w:t>
      </w:r>
      <w:r w:rsidR="00FF77C8" w:rsidRPr="000E083B">
        <w:rPr>
          <w:sz w:val="22"/>
          <w:szCs w:val="22"/>
        </w:rPr>
        <w:t xml:space="preserve">them </w:t>
      </w:r>
      <w:r w:rsidRPr="000E083B">
        <w:rPr>
          <w:sz w:val="22"/>
          <w:szCs w:val="22"/>
        </w:rPr>
        <w:t xml:space="preserve">of </w:t>
      </w:r>
      <w:r w:rsidR="00FF77C8" w:rsidRPr="000E083B">
        <w:rPr>
          <w:sz w:val="22"/>
          <w:szCs w:val="22"/>
        </w:rPr>
        <w:t>their</w:t>
      </w:r>
      <w:r w:rsidRPr="000E083B">
        <w:rPr>
          <w:sz w:val="22"/>
          <w:szCs w:val="22"/>
        </w:rPr>
        <w:t xml:space="preserve"> responsibilities in relation to this. </w:t>
      </w:r>
      <w:r w:rsidR="00FF77C8" w:rsidRPr="000E083B">
        <w:rPr>
          <w:sz w:val="22"/>
          <w:szCs w:val="22"/>
        </w:rPr>
        <w:t xml:space="preserve">Staff </w:t>
      </w:r>
      <w:r w:rsidRPr="000E083B">
        <w:rPr>
          <w:sz w:val="22"/>
          <w:szCs w:val="22"/>
        </w:rPr>
        <w:t xml:space="preserve">must also refrain from making any reference to others in their capacity as </w:t>
      </w:r>
      <w:r w:rsidR="00D222A1" w:rsidRPr="000E083B">
        <w:rPr>
          <w:sz w:val="22"/>
          <w:szCs w:val="22"/>
        </w:rPr>
        <w:t>staff</w:t>
      </w:r>
      <w:r w:rsidRPr="000E083B">
        <w:rPr>
          <w:sz w:val="22"/>
          <w:szCs w:val="22"/>
        </w:rPr>
        <w:t xml:space="preserve"> or students (and parents) of the school and should not befriend parents or students on social media. </w:t>
      </w:r>
    </w:p>
    <w:p w14:paraId="7D39292B" w14:textId="048F9DB5" w:rsidR="00DE6A1D" w:rsidRPr="000E083B" w:rsidRDefault="00DE6A1D" w:rsidP="00E93212">
      <w:pPr>
        <w:pStyle w:val="ECparanonumber"/>
        <w:widowControl w:val="0"/>
        <w:numPr>
          <w:ilvl w:val="0"/>
          <w:numId w:val="28"/>
        </w:numPr>
        <w:tabs>
          <w:tab w:val="left" w:pos="720"/>
        </w:tabs>
        <w:spacing w:after="0" w:line="276" w:lineRule="auto"/>
        <w:jc w:val="both"/>
        <w:rPr>
          <w:sz w:val="22"/>
          <w:szCs w:val="22"/>
        </w:rPr>
      </w:pPr>
      <w:r w:rsidRPr="000E083B">
        <w:rPr>
          <w:sz w:val="22"/>
          <w:szCs w:val="22"/>
        </w:rPr>
        <w:t xml:space="preserve">The school could be considered “vicariously liable” (i.e. responsible) for anything that </w:t>
      </w:r>
      <w:r w:rsidR="00FF77C8" w:rsidRPr="000E083B">
        <w:rPr>
          <w:sz w:val="22"/>
          <w:szCs w:val="22"/>
        </w:rPr>
        <w:t>staff members</w:t>
      </w:r>
      <w:r w:rsidRPr="000E083B">
        <w:rPr>
          <w:sz w:val="22"/>
          <w:szCs w:val="22"/>
        </w:rPr>
        <w:t xml:space="preserve"> write using school systems or by any method that identifies people connected to the school.</w:t>
      </w:r>
    </w:p>
    <w:p w14:paraId="14ED42BF" w14:textId="5E5EA176" w:rsidR="00DE6A1D" w:rsidRPr="000E083B" w:rsidRDefault="00FF77C8" w:rsidP="00E93212">
      <w:pPr>
        <w:pStyle w:val="ECparanonumber"/>
        <w:widowControl w:val="0"/>
        <w:numPr>
          <w:ilvl w:val="0"/>
          <w:numId w:val="28"/>
        </w:numPr>
        <w:tabs>
          <w:tab w:val="left" w:pos="720"/>
        </w:tabs>
        <w:spacing w:after="0" w:line="276" w:lineRule="auto"/>
        <w:jc w:val="both"/>
        <w:rPr>
          <w:sz w:val="22"/>
          <w:szCs w:val="22"/>
        </w:rPr>
      </w:pPr>
      <w:r w:rsidRPr="000E083B">
        <w:rPr>
          <w:sz w:val="22"/>
          <w:szCs w:val="22"/>
        </w:rPr>
        <w:t xml:space="preserve">Staff must not </w:t>
      </w:r>
      <w:r w:rsidR="00DE6A1D" w:rsidRPr="000E083B">
        <w:rPr>
          <w:sz w:val="22"/>
          <w:szCs w:val="22"/>
        </w:rPr>
        <w:t>use, communicate, download, upload or access anything that could damage the schools</w:t>
      </w:r>
      <w:r w:rsidR="00DA70E1" w:rsidRPr="000E083B">
        <w:rPr>
          <w:sz w:val="22"/>
          <w:szCs w:val="22"/>
        </w:rPr>
        <w:t>’</w:t>
      </w:r>
      <w:r w:rsidR="00DE6A1D" w:rsidRPr="000E083B">
        <w:rPr>
          <w:sz w:val="22"/>
          <w:szCs w:val="22"/>
        </w:rPr>
        <w:t xml:space="preserve">, </w:t>
      </w:r>
      <w:r w:rsidR="00DA70E1" w:rsidRPr="000E083B">
        <w:rPr>
          <w:sz w:val="22"/>
          <w:szCs w:val="22"/>
        </w:rPr>
        <w:t xml:space="preserve">Trust, </w:t>
      </w:r>
      <w:r w:rsidR="00DE6A1D" w:rsidRPr="000E083B">
        <w:rPr>
          <w:sz w:val="22"/>
          <w:szCs w:val="22"/>
        </w:rPr>
        <w:t xml:space="preserve">or </w:t>
      </w:r>
      <w:r w:rsidRPr="000E083B">
        <w:rPr>
          <w:sz w:val="22"/>
          <w:szCs w:val="22"/>
        </w:rPr>
        <w:t xml:space="preserve">their </w:t>
      </w:r>
      <w:r w:rsidR="00DE6A1D" w:rsidRPr="000E083B">
        <w:rPr>
          <w:sz w:val="22"/>
          <w:szCs w:val="22"/>
        </w:rPr>
        <w:t>own, reputation or could be considered a breach of confidentiality, defamatory or harassment.</w:t>
      </w:r>
    </w:p>
    <w:p w14:paraId="6D26510E" w14:textId="77777777" w:rsidR="00DE6A1D" w:rsidRPr="000E083B" w:rsidRDefault="00DE6A1D" w:rsidP="00E93212">
      <w:pPr>
        <w:pStyle w:val="ECparanonumber"/>
        <w:widowControl w:val="0"/>
        <w:numPr>
          <w:ilvl w:val="0"/>
          <w:numId w:val="28"/>
        </w:numPr>
        <w:tabs>
          <w:tab w:val="left" w:pos="720"/>
        </w:tabs>
        <w:spacing w:after="0" w:line="276" w:lineRule="auto"/>
        <w:jc w:val="both"/>
        <w:rPr>
          <w:sz w:val="22"/>
          <w:szCs w:val="22"/>
        </w:rPr>
      </w:pPr>
      <w:r w:rsidRPr="000E083B">
        <w:rPr>
          <w:sz w:val="22"/>
          <w:szCs w:val="22"/>
        </w:rPr>
        <w:t>Staff should not contact parents/carers or students outside of the school’s formal or agreed communication methods, for example staff should not text or WhatsApp message these.</w:t>
      </w:r>
    </w:p>
    <w:p w14:paraId="18F0396C" w14:textId="65A863DE" w:rsidR="00DE6A1D" w:rsidRPr="000E083B" w:rsidRDefault="00DE6A1D" w:rsidP="00E93212">
      <w:pPr>
        <w:pStyle w:val="ECparanonumber"/>
        <w:widowControl w:val="0"/>
        <w:numPr>
          <w:ilvl w:val="0"/>
          <w:numId w:val="28"/>
        </w:numPr>
        <w:tabs>
          <w:tab w:val="left" w:pos="720"/>
        </w:tabs>
        <w:spacing w:after="0" w:line="276" w:lineRule="auto"/>
        <w:jc w:val="both"/>
        <w:rPr>
          <w:bCs/>
          <w:sz w:val="22"/>
          <w:szCs w:val="22"/>
        </w:rPr>
      </w:pPr>
      <w:r w:rsidRPr="000E083B">
        <w:rPr>
          <w:bCs/>
          <w:sz w:val="22"/>
          <w:szCs w:val="22"/>
        </w:rPr>
        <w:t>To summarise:</w:t>
      </w:r>
    </w:p>
    <w:p w14:paraId="52D7AF16" w14:textId="77777777" w:rsidR="00DE6A1D" w:rsidRPr="000E083B" w:rsidRDefault="00DE6A1D" w:rsidP="00E93212">
      <w:pPr>
        <w:pStyle w:val="ECparanonumber"/>
        <w:widowControl w:val="0"/>
        <w:numPr>
          <w:ilvl w:val="0"/>
          <w:numId w:val="27"/>
        </w:numPr>
        <w:tabs>
          <w:tab w:val="left" w:pos="720"/>
        </w:tabs>
        <w:spacing w:after="0" w:line="276" w:lineRule="auto"/>
        <w:jc w:val="both"/>
        <w:rPr>
          <w:bCs/>
          <w:sz w:val="22"/>
          <w:szCs w:val="22"/>
        </w:rPr>
      </w:pPr>
      <w:r w:rsidRPr="000E083B">
        <w:rPr>
          <w:bCs/>
          <w:sz w:val="22"/>
          <w:szCs w:val="22"/>
        </w:rPr>
        <w:t>Don’t write anything about students, parents or staff of the school on social media (Facebook etc.)</w:t>
      </w:r>
    </w:p>
    <w:p w14:paraId="3764CA71" w14:textId="77777777" w:rsidR="00DE6A1D" w:rsidRPr="000E083B" w:rsidRDefault="00DE6A1D" w:rsidP="00E93212">
      <w:pPr>
        <w:pStyle w:val="ECparanonumber"/>
        <w:widowControl w:val="0"/>
        <w:numPr>
          <w:ilvl w:val="0"/>
          <w:numId w:val="27"/>
        </w:numPr>
        <w:tabs>
          <w:tab w:val="left" w:pos="720"/>
        </w:tabs>
        <w:spacing w:after="0" w:line="276" w:lineRule="auto"/>
        <w:jc w:val="both"/>
        <w:rPr>
          <w:bCs/>
          <w:sz w:val="22"/>
          <w:szCs w:val="22"/>
        </w:rPr>
      </w:pPr>
      <w:r w:rsidRPr="000E083B">
        <w:rPr>
          <w:bCs/>
          <w:sz w:val="22"/>
          <w:szCs w:val="22"/>
        </w:rPr>
        <w:t>Don’t use apps such as WhatsApp to communicate about students, parents or staff of the school</w:t>
      </w:r>
    </w:p>
    <w:p w14:paraId="30B716A9" w14:textId="77777777" w:rsidR="00DE6A1D" w:rsidRPr="000E083B" w:rsidRDefault="00DE6A1D" w:rsidP="00E93212">
      <w:pPr>
        <w:pStyle w:val="ECparanonumber"/>
        <w:widowControl w:val="0"/>
        <w:numPr>
          <w:ilvl w:val="0"/>
          <w:numId w:val="27"/>
        </w:numPr>
        <w:tabs>
          <w:tab w:val="left" w:pos="720"/>
        </w:tabs>
        <w:spacing w:after="0" w:line="276" w:lineRule="auto"/>
        <w:jc w:val="both"/>
        <w:rPr>
          <w:bCs/>
          <w:sz w:val="22"/>
          <w:szCs w:val="22"/>
        </w:rPr>
      </w:pPr>
      <w:r w:rsidRPr="000E083B">
        <w:rPr>
          <w:bCs/>
          <w:sz w:val="22"/>
          <w:szCs w:val="22"/>
        </w:rPr>
        <w:t xml:space="preserve">Be careful what you send by email and text – everything you write has the potential to be shown to/seen by others. Texts should not include names or personal details about </w:t>
      </w:r>
      <w:r w:rsidRPr="000E083B">
        <w:rPr>
          <w:bCs/>
          <w:sz w:val="22"/>
          <w:szCs w:val="22"/>
        </w:rPr>
        <w:lastRenderedPageBreak/>
        <w:t>staff, students or parents/carers</w:t>
      </w:r>
    </w:p>
    <w:p w14:paraId="7AED216A" w14:textId="77777777" w:rsidR="00DE6A1D" w:rsidRPr="000E083B" w:rsidRDefault="00DE6A1D" w:rsidP="00E93212">
      <w:pPr>
        <w:pStyle w:val="ECparanonumber"/>
        <w:widowControl w:val="0"/>
        <w:numPr>
          <w:ilvl w:val="0"/>
          <w:numId w:val="27"/>
        </w:numPr>
        <w:tabs>
          <w:tab w:val="left" w:pos="720"/>
        </w:tabs>
        <w:spacing w:after="0" w:line="276" w:lineRule="auto"/>
        <w:jc w:val="both"/>
        <w:rPr>
          <w:bCs/>
          <w:sz w:val="22"/>
          <w:szCs w:val="22"/>
        </w:rPr>
      </w:pPr>
      <w:r w:rsidRPr="000E083B">
        <w:rPr>
          <w:bCs/>
          <w:sz w:val="22"/>
          <w:szCs w:val="22"/>
        </w:rPr>
        <w:t>Writing inappropriate comments or giving personal information could get you and the school into trouble</w:t>
      </w:r>
    </w:p>
    <w:p w14:paraId="3D053378" w14:textId="77777777" w:rsidR="00B333EE" w:rsidRPr="000E083B" w:rsidRDefault="00E00751" w:rsidP="00E93212">
      <w:pPr>
        <w:pStyle w:val="ECparanonumber"/>
        <w:widowControl w:val="0"/>
        <w:numPr>
          <w:ilvl w:val="0"/>
          <w:numId w:val="27"/>
        </w:numPr>
        <w:tabs>
          <w:tab w:val="left" w:pos="720"/>
        </w:tabs>
        <w:spacing w:after="0" w:line="276" w:lineRule="auto"/>
        <w:jc w:val="both"/>
        <w:rPr>
          <w:bCs/>
          <w:sz w:val="22"/>
          <w:szCs w:val="22"/>
        </w:rPr>
      </w:pPr>
      <w:r w:rsidRPr="000E083B">
        <w:rPr>
          <w:color w:val="333333"/>
          <w:sz w:val="22"/>
          <w:szCs w:val="22"/>
          <w:shd w:val="clear" w:color="auto" w:fill="FFFFFF"/>
        </w:rPr>
        <w:t>Take great care to check emails have been addressed correctly. Be wary of auto correct and auto completion features</w:t>
      </w:r>
    </w:p>
    <w:p w14:paraId="7627DF68" w14:textId="711B3D22" w:rsidR="00DE6A1D" w:rsidRPr="000E083B" w:rsidRDefault="00DE6A1D" w:rsidP="00E93212">
      <w:pPr>
        <w:pStyle w:val="ECparanonumber"/>
        <w:widowControl w:val="0"/>
        <w:numPr>
          <w:ilvl w:val="0"/>
          <w:numId w:val="27"/>
        </w:numPr>
        <w:tabs>
          <w:tab w:val="left" w:pos="720"/>
        </w:tabs>
        <w:spacing w:after="0" w:line="276" w:lineRule="auto"/>
        <w:jc w:val="both"/>
        <w:rPr>
          <w:bCs/>
          <w:sz w:val="22"/>
          <w:szCs w:val="22"/>
        </w:rPr>
      </w:pPr>
      <w:r w:rsidRPr="000E083B">
        <w:rPr>
          <w:bCs/>
          <w:sz w:val="22"/>
          <w:szCs w:val="22"/>
        </w:rPr>
        <w:t>If in doubt, don’t write it</w:t>
      </w:r>
    </w:p>
    <w:p w14:paraId="72B29B61" w14:textId="15094BEA" w:rsidR="00DE6A1D" w:rsidRPr="000E083B" w:rsidRDefault="00DE6A1D" w:rsidP="00E93212">
      <w:pPr>
        <w:pStyle w:val="ListParagraph"/>
        <w:widowControl w:val="0"/>
        <w:numPr>
          <w:ilvl w:val="0"/>
          <w:numId w:val="29"/>
        </w:numPr>
        <w:spacing w:before="0" w:after="0" w:line="276" w:lineRule="auto"/>
        <w:jc w:val="both"/>
        <w:rPr>
          <w:rFonts w:ascii="Arial" w:hAnsi="Arial" w:cs="Arial"/>
          <w:sz w:val="22"/>
        </w:rPr>
      </w:pPr>
      <w:r w:rsidRPr="000E083B">
        <w:rPr>
          <w:rFonts w:ascii="Arial" w:hAnsi="Arial" w:cs="Arial"/>
          <w:sz w:val="22"/>
        </w:rPr>
        <w:t xml:space="preserve">If </w:t>
      </w:r>
      <w:r w:rsidR="00FF77C8" w:rsidRPr="000E083B">
        <w:rPr>
          <w:rFonts w:ascii="Arial" w:hAnsi="Arial" w:cs="Arial"/>
          <w:sz w:val="22"/>
        </w:rPr>
        <w:t>staff h</w:t>
      </w:r>
      <w:r w:rsidRPr="000E083B">
        <w:rPr>
          <w:rFonts w:ascii="Arial" w:hAnsi="Arial" w:cs="Arial"/>
          <w:sz w:val="22"/>
        </w:rPr>
        <w:t xml:space="preserve">ave any concerns, </w:t>
      </w:r>
      <w:r w:rsidR="00FF77C8" w:rsidRPr="000E083B">
        <w:rPr>
          <w:rFonts w:ascii="Arial" w:hAnsi="Arial" w:cs="Arial"/>
          <w:sz w:val="22"/>
        </w:rPr>
        <w:t xml:space="preserve">they should </w:t>
      </w:r>
      <w:r w:rsidRPr="000E083B">
        <w:rPr>
          <w:rFonts w:ascii="Arial" w:hAnsi="Arial" w:cs="Arial"/>
          <w:sz w:val="22"/>
        </w:rPr>
        <w:t xml:space="preserve">raise them with a member of the leadership team. </w:t>
      </w:r>
    </w:p>
    <w:p w14:paraId="5AB668C5" w14:textId="77777777" w:rsidR="00DE6A1D" w:rsidRPr="000E083B" w:rsidRDefault="00DE6A1D" w:rsidP="00E93212">
      <w:pPr>
        <w:pStyle w:val="ListParagraph"/>
        <w:widowControl w:val="0"/>
        <w:numPr>
          <w:ilvl w:val="0"/>
          <w:numId w:val="29"/>
        </w:numPr>
        <w:spacing w:before="0" w:after="0" w:line="276" w:lineRule="auto"/>
        <w:jc w:val="both"/>
        <w:rPr>
          <w:rFonts w:ascii="Arial" w:hAnsi="Arial" w:cs="Arial"/>
          <w:sz w:val="22"/>
        </w:rPr>
      </w:pPr>
      <w:r w:rsidRPr="000E083B">
        <w:rPr>
          <w:rFonts w:ascii="Arial" w:hAnsi="Arial" w:cs="Arial"/>
          <w:sz w:val="22"/>
        </w:rPr>
        <w:t>Teams may set up WhatsApp groups for informal messaging. Formal school business should not be communicated via WhatsApp. School email should be used to communicate formal school business.</w:t>
      </w:r>
    </w:p>
    <w:p w14:paraId="3B9471FE" w14:textId="77777777" w:rsidR="00DE6A1D" w:rsidRPr="000E083B" w:rsidRDefault="00DE6A1D" w:rsidP="00E93212">
      <w:pPr>
        <w:pStyle w:val="ListParagraph"/>
        <w:widowControl w:val="0"/>
        <w:numPr>
          <w:ilvl w:val="0"/>
          <w:numId w:val="29"/>
        </w:numPr>
        <w:spacing w:before="0" w:after="0" w:line="276" w:lineRule="auto"/>
        <w:jc w:val="both"/>
        <w:rPr>
          <w:rFonts w:ascii="Arial" w:hAnsi="Arial" w:cs="Arial"/>
          <w:sz w:val="22"/>
        </w:rPr>
      </w:pPr>
      <w:r w:rsidRPr="000E083B">
        <w:rPr>
          <w:rFonts w:ascii="Arial" w:hAnsi="Arial" w:cs="Arial"/>
          <w:sz w:val="22"/>
        </w:rPr>
        <w:t xml:space="preserve">Some team members may not wish to be part of a WhatsApp group; it is important that they don’t miss out on any essential team information – alternatives are email and a text informing them that an email message has been sent. All team members should have access to the same information on school-related matters and line managers are to ensure that this happens through appropriate channels. </w:t>
      </w:r>
    </w:p>
    <w:p w14:paraId="430A2AE1" w14:textId="34304A05" w:rsidR="00DE6A1D" w:rsidRPr="000E083B" w:rsidRDefault="00DE6A1D" w:rsidP="00E93212">
      <w:pPr>
        <w:pStyle w:val="ListParagraph"/>
        <w:widowControl w:val="0"/>
        <w:numPr>
          <w:ilvl w:val="0"/>
          <w:numId w:val="29"/>
        </w:numPr>
        <w:spacing w:before="0" w:after="0" w:line="276" w:lineRule="auto"/>
        <w:jc w:val="both"/>
        <w:rPr>
          <w:rFonts w:ascii="Arial" w:hAnsi="Arial" w:cs="Arial"/>
          <w:sz w:val="22"/>
        </w:rPr>
      </w:pPr>
      <w:r w:rsidRPr="000E083B">
        <w:rPr>
          <w:rFonts w:ascii="Arial" w:hAnsi="Arial" w:cs="Arial"/>
          <w:sz w:val="22"/>
        </w:rPr>
        <w:t>Messaging out of hours can also disrupt work/life balance which all staff are encouraged to be mindful of.</w:t>
      </w:r>
    </w:p>
    <w:p w14:paraId="6BC22F3F" w14:textId="604B9EFA" w:rsidR="00DE6A1D" w:rsidRPr="000E083B" w:rsidRDefault="00DE6A1D" w:rsidP="00E93212">
      <w:pPr>
        <w:pStyle w:val="ListParagraph"/>
        <w:widowControl w:val="0"/>
        <w:numPr>
          <w:ilvl w:val="0"/>
          <w:numId w:val="29"/>
        </w:numPr>
        <w:spacing w:before="0" w:after="0" w:line="276" w:lineRule="auto"/>
        <w:jc w:val="both"/>
        <w:rPr>
          <w:rFonts w:ascii="Arial" w:hAnsi="Arial" w:cs="Arial"/>
          <w:sz w:val="22"/>
        </w:rPr>
      </w:pPr>
      <w:r w:rsidRPr="000E083B">
        <w:rPr>
          <w:rFonts w:ascii="Arial" w:hAnsi="Arial" w:cs="Arial"/>
          <w:sz w:val="22"/>
        </w:rPr>
        <w:t xml:space="preserve">Staff should remain mindful of their digital footprint and exercise caution in all their use of social media or any other </w:t>
      </w:r>
      <w:r w:rsidR="00D1241D" w:rsidRPr="000E083B">
        <w:rPr>
          <w:rFonts w:ascii="Arial" w:hAnsi="Arial" w:cs="Arial"/>
          <w:sz w:val="22"/>
        </w:rPr>
        <w:t>web-based</w:t>
      </w:r>
      <w:r w:rsidRPr="000E083B">
        <w:rPr>
          <w:rFonts w:ascii="Arial" w:hAnsi="Arial" w:cs="Arial"/>
          <w:sz w:val="22"/>
        </w:rPr>
        <w:t xml:space="preserve"> presence they have. This includes written content, </w:t>
      </w:r>
      <w:r w:rsidRPr="000E083B">
        <w:rPr>
          <w:rFonts w:ascii="Arial" w:eastAsia="Calibri" w:hAnsi="Arial" w:cs="Arial"/>
          <w:sz w:val="22"/>
        </w:rPr>
        <w:t>videos or photographs and views expressed either directly or by ‘liking’ certain pages</w:t>
      </w:r>
      <w:r w:rsidRPr="000E083B">
        <w:rPr>
          <w:rFonts w:ascii="Arial" w:hAnsi="Arial" w:cs="Arial"/>
          <w:sz w:val="22"/>
        </w:rPr>
        <w:t xml:space="preserve"> or posts or following certain individuals or groups. In </w:t>
      </w:r>
      <w:r w:rsidR="006C0E48" w:rsidRPr="000E083B">
        <w:rPr>
          <w:rFonts w:ascii="Arial" w:hAnsi="Arial" w:cs="Arial"/>
          <w:sz w:val="22"/>
        </w:rPr>
        <w:t>addition,</w:t>
      </w:r>
      <w:r w:rsidRPr="000E083B">
        <w:rPr>
          <w:rFonts w:ascii="Arial" w:hAnsi="Arial" w:cs="Arial"/>
          <w:sz w:val="22"/>
        </w:rPr>
        <w:t xml:space="preserve"> care must be taken when using dating websites where staff could encounter students. </w:t>
      </w:r>
    </w:p>
    <w:p w14:paraId="191B61C1" w14:textId="77777777" w:rsidR="00B333EE" w:rsidRPr="000E083B" w:rsidRDefault="00B333EE" w:rsidP="00E93212">
      <w:pPr>
        <w:pStyle w:val="Heading4"/>
        <w:keepNext w:val="0"/>
        <w:keepLines w:val="0"/>
        <w:widowControl w:val="0"/>
        <w:numPr>
          <w:ilvl w:val="0"/>
          <w:numId w:val="0"/>
        </w:numPr>
        <w:spacing w:before="0" w:after="0"/>
        <w:ind w:left="864" w:hanging="864"/>
        <w:jc w:val="both"/>
        <w:rPr>
          <w:rFonts w:ascii="Arial" w:hAnsi="Arial" w:cs="Arial"/>
          <w:i w:val="0"/>
          <w:iCs w:val="0"/>
          <w:color w:val="auto"/>
        </w:rPr>
      </w:pPr>
    </w:p>
    <w:p w14:paraId="45C685C7" w14:textId="6A125E01" w:rsidR="00F65E6F" w:rsidRPr="002C15CB" w:rsidRDefault="00F65E6F" w:rsidP="00E93212">
      <w:pPr>
        <w:pStyle w:val="Heading2"/>
        <w:numPr>
          <w:ilvl w:val="1"/>
          <w:numId w:val="32"/>
        </w:numPr>
        <w:spacing w:after="0"/>
        <w:jc w:val="both"/>
        <w:rPr>
          <w:rFonts w:ascii="Arial" w:hAnsi="Arial"/>
          <w:b/>
          <w:bCs/>
          <w:i/>
          <w:iCs/>
          <w:sz w:val="22"/>
          <w:szCs w:val="22"/>
          <w:u w:val="single"/>
        </w:rPr>
      </w:pPr>
      <w:bookmarkStart w:id="23" w:name="_Toc206776834"/>
      <w:r w:rsidRPr="002C15CB">
        <w:rPr>
          <w:rFonts w:ascii="Arial" w:hAnsi="Arial"/>
          <w:sz w:val="22"/>
          <w:szCs w:val="22"/>
          <w:u w:val="single"/>
        </w:rPr>
        <w:t xml:space="preserve">Mobile </w:t>
      </w:r>
      <w:r w:rsidR="00D222A1" w:rsidRPr="002C15CB">
        <w:rPr>
          <w:rFonts w:ascii="Arial" w:hAnsi="Arial"/>
          <w:sz w:val="22"/>
          <w:szCs w:val="22"/>
          <w:u w:val="single"/>
        </w:rPr>
        <w:t>p</w:t>
      </w:r>
      <w:r w:rsidRPr="002C15CB">
        <w:rPr>
          <w:rFonts w:ascii="Arial" w:hAnsi="Arial"/>
          <w:sz w:val="22"/>
          <w:szCs w:val="22"/>
          <w:u w:val="single"/>
        </w:rPr>
        <w:t xml:space="preserve">hone </w:t>
      </w:r>
      <w:r w:rsidR="00D222A1" w:rsidRPr="002C15CB">
        <w:rPr>
          <w:rFonts w:ascii="Arial" w:hAnsi="Arial"/>
          <w:sz w:val="22"/>
          <w:szCs w:val="22"/>
          <w:u w:val="single"/>
        </w:rPr>
        <w:t>u</w:t>
      </w:r>
      <w:r w:rsidRPr="002C15CB">
        <w:rPr>
          <w:rFonts w:ascii="Arial" w:hAnsi="Arial"/>
          <w:sz w:val="22"/>
          <w:szCs w:val="22"/>
          <w:u w:val="single"/>
        </w:rPr>
        <w:t>se</w:t>
      </w:r>
      <w:bookmarkEnd w:id="23"/>
    </w:p>
    <w:p w14:paraId="6288DA44" w14:textId="534A5E73" w:rsidR="00F65E6F" w:rsidRPr="000E083B" w:rsidRDefault="00F65E6F" w:rsidP="00E93212">
      <w:pPr>
        <w:pStyle w:val="ListParagraph"/>
        <w:widowControl w:val="0"/>
        <w:numPr>
          <w:ilvl w:val="0"/>
          <w:numId w:val="30"/>
        </w:numPr>
        <w:spacing w:before="0" w:after="0" w:line="276" w:lineRule="auto"/>
        <w:jc w:val="both"/>
        <w:rPr>
          <w:rFonts w:ascii="Arial" w:hAnsi="Arial" w:cs="Arial"/>
          <w:sz w:val="22"/>
        </w:rPr>
      </w:pPr>
      <w:r w:rsidRPr="000E083B">
        <w:rPr>
          <w:rFonts w:ascii="Arial" w:hAnsi="Arial" w:cs="Arial"/>
          <w:sz w:val="22"/>
        </w:rPr>
        <w:t xml:space="preserve">Staff may use their mobile phones during staff break periods but are not permitted to use them during lessons or in the playground. </w:t>
      </w:r>
      <w:r w:rsidR="00384D74" w:rsidRPr="000E083B">
        <w:rPr>
          <w:rFonts w:ascii="Arial" w:hAnsi="Arial" w:cs="Arial"/>
          <w:sz w:val="22"/>
        </w:rPr>
        <w:t xml:space="preserve">Staff members must not </w:t>
      </w:r>
      <w:r w:rsidRPr="000E083B">
        <w:rPr>
          <w:rFonts w:ascii="Arial" w:hAnsi="Arial" w:cs="Arial"/>
          <w:sz w:val="22"/>
        </w:rPr>
        <w:t xml:space="preserve">use </w:t>
      </w:r>
      <w:r w:rsidR="00384D74" w:rsidRPr="000E083B">
        <w:rPr>
          <w:rFonts w:ascii="Arial" w:hAnsi="Arial" w:cs="Arial"/>
          <w:sz w:val="22"/>
        </w:rPr>
        <w:t xml:space="preserve">their </w:t>
      </w:r>
      <w:r w:rsidRPr="000E083B">
        <w:rPr>
          <w:rFonts w:ascii="Arial" w:hAnsi="Arial" w:cs="Arial"/>
          <w:sz w:val="22"/>
        </w:rPr>
        <w:t xml:space="preserve">phone in view of the students, even during a break, as this gives students a false impression that it is acceptable in school. Mobiles should be placed on silent mode during the working day and kept in </w:t>
      </w:r>
      <w:r w:rsidR="00384D74" w:rsidRPr="000E083B">
        <w:rPr>
          <w:rFonts w:ascii="Arial" w:hAnsi="Arial" w:cs="Arial"/>
          <w:sz w:val="22"/>
        </w:rPr>
        <w:t xml:space="preserve">staff members </w:t>
      </w:r>
      <w:r w:rsidRPr="000E083B">
        <w:rPr>
          <w:rFonts w:ascii="Arial" w:hAnsi="Arial" w:cs="Arial"/>
          <w:sz w:val="22"/>
        </w:rPr>
        <w:t>bag</w:t>
      </w:r>
      <w:r w:rsidR="00384D74" w:rsidRPr="000E083B">
        <w:rPr>
          <w:rFonts w:ascii="Arial" w:hAnsi="Arial" w:cs="Arial"/>
          <w:sz w:val="22"/>
        </w:rPr>
        <w:t>s</w:t>
      </w:r>
      <w:r w:rsidRPr="000E083B">
        <w:rPr>
          <w:rFonts w:ascii="Arial" w:hAnsi="Arial" w:cs="Arial"/>
          <w:sz w:val="22"/>
        </w:rPr>
        <w:t>/locker</w:t>
      </w:r>
      <w:r w:rsidR="00384D74" w:rsidRPr="000E083B">
        <w:rPr>
          <w:rFonts w:ascii="Arial" w:hAnsi="Arial" w:cs="Arial"/>
          <w:sz w:val="22"/>
        </w:rPr>
        <w:t>s</w:t>
      </w:r>
      <w:r w:rsidRPr="000E083B">
        <w:rPr>
          <w:rFonts w:ascii="Arial" w:hAnsi="Arial" w:cs="Arial"/>
          <w:sz w:val="22"/>
        </w:rPr>
        <w:t>. Family members may use the main school number to leave messages; notification of these will be sent via email unless it is an emergency.</w:t>
      </w:r>
    </w:p>
    <w:p w14:paraId="6A6CF1A6" w14:textId="77777777" w:rsidR="00F65E6F" w:rsidRPr="000E083B" w:rsidRDefault="00F65E6F" w:rsidP="00E93212">
      <w:pPr>
        <w:pStyle w:val="ListParagraph"/>
        <w:widowControl w:val="0"/>
        <w:numPr>
          <w:ilvl w:val="0"/>
          <w:numId w:val="30"/>
        </w:numPr>
        <w:spacing w:before="0" w:after="0" w:line="276" w:lineRule="auto"/>
        <w:jc w:val="both"/>
        <w:rPr>
          <w:rFonts w:ascii="Arial" w:hAnsi="Arial" w:cs="Arial"/>
          <w:sz w:val="22"/>
        </w:rPr>
      </w:pPr>
      <w:r w:rsidRPr="000E083B">
        <w:rPr>
          <w:rFonts w:ascii="Arial" w:hAnsi="Arial" w:cs="Arial"/>
          <w:sz w:val="22"/>
        </w:rPr>
        <w:t>Personal mobile phones should not be used to contact parents/carers.</w:t>
      </w:r>
    </w:p>
    <w:p w14:paraId="610F4320" w14:textId="77777777" w:rsidR="00F65E6F" w:rsidRPr="000E083B" w:rsidRDefault="00F65E6F" w:rsidP="00E93212">
      <w:pPr>
        <w:pStyle w:val="ListParagraph"/>
        <w:widowControl w:val="0"/>
        <w:numPr>
          <w:ilvl w:val="0"/>
          <w:numId w:val="30"/>
        </w:numPr>
        <w:spacing w:before="0" w:after="0" w:line="276" w:lineRule="auto"/>
        <w:jc w:val="both"/>
        <w:rPr>
          <w:rFonts w:ascii="Arial" w:hAnsi="Arial" w:cs="Arial"/>
          <w:sz w:val="22"/>
        </w:rPr>
      </w:pPr>
      <w:r w:rsidRPr="000E083B">
        <w:rPr>
          <w:rFonts w:ascii="Arial" w:hAnsi="Arial" w:cs="Arial"/>
          <w:sz w:val="22"/>
        </w:rPr>
        <w:t>Personal mobile phones, tablets and other electronic devices should not be used to take photographs or film students.</w:t>
      </w:r>
    </w:p>
    <w:p w14:paraId="1DD4BD81" w14:textId="77777777" w:rsidR="00F65E6F" w:rsidRPr="000E083B" w:rsidRDefault="00F65E6F" w:rsidP="00E93212">
      <w:pPr>
        <w:pStyle w:val="ListParagraph"/>
        <w:widowControl w:val="0"/>
        <w:numPr>
          <w:ilvl w:val="0"/>
          <w:numId w:val="30"/>
        </w:numPr>
        <w:spacing w:before="0" w:after="0" w:line="276" w:lineRule="auto"/>
        <w:jc w:val="both"/>
        <w:rPr>
          <w:rFonts w:ascii="Arial" w:hAnsi="Arial" w:cs="Arial"/>
          <w:sz w:val="22"/>
        </w:rPr>
      </w:pPr>
      <w:r w:rsidRPr="000E083B">
        <w:rPr>
          <w:rFonts w:ascii="Arial" w:hAnsi="Arial" w:cs="Arial"/>
          <w:sz w:val="22"/>
        </w:rPr>
        <w:t>The school does not accept any responsibility for the loss, theft, damage or unauthorised calls on staff or students’ mobiles.</w:t>
      </w:r>
    </w:p>
    <w:p w14:paraId="36589E73" w14:textId="77777777" w:rsidR="00F65E6F" w:rsidRPr="000E083B" w:rsidRDefault="00F65E6F" w:rsidP="00E93212">
      <w:pPr>
        <w:pStyle w:val="ListParagraph"/>
        <w:widowControl w:val="0"/>
        <w:numPr>
          <w:ilvl w:val="0"/>
          <w:numId w:val="30"/>
        </w:numPr>
        <w:spacing w:before="0" w:after="0" w:line="276" w:lineRule="auto"/>
        <w:jc w:val="both"/>
        <w:rPr>
          <w:rFonts w:ascii="Arial" w:hAnsi="Arial" w:cs="Arial"/>
          <w:sz w:val="22"/>
        </w:rPr>
      </w:pPr>
      <w:r w:rsidRPr="000E083B">
        <w:rPr>
          <w:rFonts w:ascii="Arial" w:hAnsi="Arial" w:cs="Arial"/>
          <w:sz w:val="22"/>
        </w:rPr>
        <w:t xml:space="preserve">School based staff will be made aware of the security implications of using personal devices to access work emails and will be advised on how to ensure security is maintained. </w:t>
      </w:r>
    </w:p>
    <w:p w14:paraId="4EF95A36" w14:textId="77777777" w:rsidR="00B333EE" w:rsidRPr="000E083B" w:rsidRDefault="00B333EE" w:rsidP="00E93212">
      <w:pPr>
        <w:widowControl w:val="0"/>
        <w:spacing w:before="0" w:after="0" w:line="276" w:lineRule="auto"/>
        <w:jc w:val="both"/>
        <w:rPr>
          <w:rFonts w:ascii="Arial" w:hAnsi="Arial" w:cs="Arial"/>
          <w:sz w:val="22"/>
        </w:rPr>
      </w:pPr>
    </w:p>
    <w:p w14:paraId="00D060B2" w14:textId="2F52CD3A" w:rsidR="00DE6A1D" w:rsidRPr="000E083B" w:rsidRDefault="00D222A1" w:rsidP="00E93212">
      <w:pPr>
        <w:pStyle w:val="ListParagraph"/>
        <w:widowControl w:val="0"/>
        <w:numPr>
          <w:ilvl w:val="1"/>
          <w:numId w:val="32"/>
        </w:numPr>
        <w:spacing w:before="0" w:after="0" w:line="276" w:lineRule="auto"/>
        <w:jc w:val="both"/>
        <w:outlineLvl w:val="1"/>
        <w:rPr>
          <w:rFonts w:ascii="Arial" w:hAnsi="Arial" w:cs="Arial"/>
          <w:sz w:val="22"/>
          <w:u w:val="single"/>
        </w:rPr>
      </w:pPr>
      <w:bookmarkStart w:id="24" w:name="_Toc206776835"/>
      <w:r w:rsidRPr="000E083B">
        <w:rPr>
          <w:rFonts w:ascii="Arial" w:hAnsi="Arial" w:cs="Arial"/>
          <w:sz w:val="22"/>
          <w:u w:val="single"/>
        </w:rPr>
        <w:t xml:space="preserve">Diversity </w:t>
      </w:r>
      <w:r w:rsidR="00F65E6F" w:rsidRPr="000E083B">
        <w:rPr>
          <w:rFonts w:ascii="Arial" w:hAnsi="Arial" w:cs="Arial"/>
          <w:sz w:val="22"/>
          <w:u w:val="single"/>
        </w:rPr>
        <w:t>and dignity</w:t>
      </w:r>
      <w:bookmarkEnd w:id="24"/>
    </w:p>
    <w:p w14:paraId="472A767F" w14:textId="0DB42360" w:rsidR="00F65E6F" w:rsidRPr="000E083B" w:rsidRDefault="00F65E6F" w:rsidP="00E93212">
      <w:pPr>
        <w:pStyle w:val="ListParagraph"/>
        <w:widowControl w:val="0"/>
        <w:numPr>
          <w:ilvl w:val="0"/>
          <w:numId w:val="31"/>
        </w:numPr>
        <w:spacing w:before="0" w:after="0" w:line="276" w:lineRule="auto"/>
        <w:jc w:val="both"/>
        <w:rPr>
          <w:rFonts w:ascii="Arial" w:hAnsi="Arial" w:cs="Arial"/>
          <w:sz w:val="22"/>
          <w:lang w:val="en-US"/>
        </w:rPr>
      </w:pPr>
      <w:r w:rsidRPr="000E083B">
        <w:rPr>
          <w:rFonts w:ascii="Arial" w:hAnsi="Arial" w:cs="Arial"/>
          <w:sz w:val="22"/>
          <w:lang w:val="en-US"/>
        </w:rPr>
        <w:t>The school respects and values the diversity of individuals and embraces equality and diversity in everything it does</w:t>
      </w:r>
      <w:r w:rsidR="00890E0E" w:rsidRPr="000E083B">
        <w:rPr>
          <w:rFonts w:ascii="Arial" w:hAnsi="Arial" w:cs="Arial"/>
          <w:sz w:val="22"/>
          <w:lang w:val="en-US"/>
        </w:rPr>
        <w:t xml:space="preserve">. </w:t>
      </w:r>
      <w:r w:rsidRPr="000E083B">
        <w:rPr>
          <w:rFonts w:ascii="Arial" w:hAnsi="Arial" w:cs="Arial"/>
          <w:sz w:val="22"/>
          <w:lang w:val="en-US"/>
        </w:rPr>
        <w:t xml:space="preserve">Harassment and bullying </w:t>
      </w:r>
      <w:r w:rsidR="00D1241D" w:rsidRPr="000E083B">
        <w:rPr>
          <w:rFonts w:ascii="Arial" w:hAnsi="Arial" w:cs="Arial"/>
          <w:sz w:val="22"/>
          <w:lang w:val="en-US"/>
        </w:rPr>
        <w:t>are</w:t>
      </w:r>
      <w:r w:rsidRPr="000E083B">
        <w:rPr>
          <w:rFonts w:ascii="Arial" w:hAnsi="Arial" w:cs="Arial"/>
          <w:sz w:val="22"/>
          <w:lang w:val="en-US"/>
        </w:rPr>
        <w:t xml:space="preserve"> unlawful and failure to comply with required standards of behaviour will not be tolerated or condoned in the workplace</w:t>
      </w:r>
      <w:r w:rsidR="00890E0E" w:rsidRPr="000E083B">
        <w:rPr>
          <w:rFonts w:ascii="Arial" w:hAnsi="Arial" w:cs="Arial"/>
          <w:sz w:val="22"/>
          <w:lang w:val="en-US"/>
        </w:rPr>
        <w:t xml:space="preserve">. </w:t>
      </w:r>
      <w:r w:rsidRPr="000E083B">
        <w:rPr>
          <w:rFonts w:ascii="Arial" w:hAnsi="Arial" w:cs="Arial"/>
          <w:sz w:val="22"/>
          <w:lang w:val="en-US"/>
        </w:rPr>
        <w:t xml:space="preserve">As with all issues, </w:t>
      </w:r>
      <w:r w:rsidR="00384D74" w:rsidRPr="000E083B">
        <w:rPr>
          <w:rFonts w:ascii="Arial" w:hAnsi="Arial" w:cs="Arial"/>
          <w:sz w:val="22"/>
          <w:lang w:val="en-US"/>
        </w:rPr>
        <w:t>staff</w:t>
      </w:r>
      <w:r w:rsidRPr="000E083B">
        <w:rPr>
          <w:rFonts w:ascii="Arial" w:hAnsi="Arial" w:cs="Arial"/>
          <w:sz w:val="22"/>
          <w:lang w:val="en-US"/>
        </w:rPr>
        <w:t xml:space="preserve"> are encouraged and supported to find an informal resolution wherever possible</w:t>
      </w:r>
      <w:r w:rsidR="00890E0E" w:rsidRPr="000E083B">
        <w:rPr>
          <w:rFonts w:ascii="Arial" w:hAnsi="Arial" w:cs="Arial"/>
          <w:sz w:val="22"/>
          <w:lang w:val="en-US"/>
        </w:rPr>
        <w:t xml:space="preserve">. </w:t>
      </w:r>
    </w:p>
    <w:p w14:paraId="756522B2" w14:textId="77777777" w:rsidR="00F65E6F" w:rsidRPr="000E083B" w:rsidRDefault="00F65E6F" w:rsidP="00E93212">
      <w:pPr>
        <w:pStyle w:val="ListParagraph"/>
        <w:widowControl w:val="0"/>
        <w:numPr>
          <w:ilvl w:val="0"/>
          <w:numId w:val="31"/>
        </w:numPr>
        <w:spacing w:before="0" w:after="0" w:line="276" w:lineRule="auto"/>
        <w:jc w:val="both"/>
        <w:rPr>
          <w:rFonts w:ascii="Arial" w:hAnsi="Arial" w:cs="Arial"/>
          <w:sz w:val="22"/>
        </w:rPr>
      </w:pPr>
      <w:r w:rsidRPr="000E083B">
        <w:rPr>
          <w:rFonts w:ascii="Arial" w:hAnsi="Arial" w:cs="Arial"/>
          <w:sz w:val="22"/>
        </w:rPr>
        <w:t xml:space="preserve">Student dignity can be compromised in many ways and staff must be aware of the need </w:t>
      </w:r>
      <w:r w:rsidRPr="000E083B">
        <w:rPr>
          <w:rFonts w:ascii="Arial" w:hAnsi="Arial" w:cs="Arial"/>
          <w:sz w:val="22"/>
        </w:rPr>
        <w:lastRenderedPageBreak/>
        <w:t xml:space="preserve">to maintain student dignity at all times. </w:t>
      </w:r>
    </w:p>
    <w:p w14:paraId="0ECF9959" w14:textId="7CF13269" w:rsidR="00F65E6F" w:rsidRPr="000E083B" w:rsidRDefault="00F65E6F" w:rsidP="00E93212">
      <w:pPr>
        <w:pStyle w:val="ListParagraph"/>
        <w:widowControl w:val="0"/>
        <w:numPr>
          <w:ilvl w:val="0"/>
          <w:numId w:val="31"/>
        </w:numPr>
        <w:spacing w:before="0" w:after="0" w:line="276" w:lineRule="auto"/>
        <w:jc w:val="both"/>
        <w:rPr>
          <w:rFonts w:ascii="Arial" w:hAnsi="Arial" w:cs="Arial"/>
          <w:sz w:val="22"/>
        </w:rPr>
      </w:pPr>
      <w:r w:rsidRPr="000E083B">
        <w:rPr>
          <w:rFonts w:ascii="Arial" w:hAnsi="Arial" w:cs="Arial"/>
          <w:sz w:val="22"/>
        </w:rPr>
        <w:t xml:space="preserve">Staff are expected to </w:t>
      </w:r>
      <w:r w:rsidR="00D1241D" w:rsidRPr="000E083B">
        <w:rPr>
          <w:rFonts w:ascii="Arial" w:hAnsi="Arial" w:cs="Arial"/>
          <w:sz w:val="22"/>
        </w:rPr>
        <w:t>always act in a professional manner</w:t>
      </w:r>
      <w:r w:rsidRPr="000E083B">
        <w:rPr>
          <w:rFonts w:ascii="Arial" w:hAnsi="Arial" w:cs="Arial"/>
          <w:sz w:val="22"/>
        </w:rPr>
        <w:t xml:space="preserve"> when discussing confidential information about students. </w:t>
      </w:r>
    </w:p>
    <w:p w14:paraId="603576FA" w14:textId="23DD40F6" w:rsidR="00F65E6F" w:rsidRPr="000E083B" w:rsidRDefault="00384D74" w:rsidP="00E93212">
      <w:pPr>
        <w:pStyle w:val="ListParagraph"/>
        <w:widowControl w:val="0"/>
        <w:numPr>
          <w:ilvl w:val="0"/>
          <w:numId w:val="31"/>
        </w:numPr>
        <w:spacing w:before="0" w:after="0" w:line="276" w:lineRule="auto"/>
        <w:jc w:val="both"/>
        <w:rPr>
          <w:rFonts w:ascii="Arial" w:hAnsi="Arial" w:cs="Arial"/>
          <w:sz w:val="22"/>
        </w:rPr>
      </w:pPr>
      <w:r w:rsidRPr="000E083B">
        <w:rPr>
          <w:rFonts w:ascii="Arial" w:hAnsi="Arial" w:cs="Arial"/>
          <w:b/>
          <w:bCs/>
          <w:sz w:val="22"/>
        </w:rPr>
        <w:t>Staff must not</w:t>
      </w:r>
      <w:r w:rsidR="00F65E6F" w:rsidRPr="000E083B">
        <w:rPr>
          <w:rFonts w:ascii="Arial" w:hAnsi="Arial" w:cs="Arial"/>
          <w:b/>
          <w:bCs/>
          <w:sz w:val="22"/>
        </w:rPr>
        <w:t xml:space="preserve"> </w:t>
      </w:r>
      <w:r w:rsidR="00F65E6F" w:rsidRPr="000E083B">
        <w:rPr>
          <w:rFonts w:ascii="Arial" w:hAnsi="Arial" w:cs="Arial"/>
          <w:sz w:val="22"/>
        </w:rPr>
        <w:t xml:space="preserve">have a casual discussion about a student with another member of staff, where other students, or other members of staff, can overhear. </w:t>
      </w:r>
    </w:p>
    <w:p w14:paraId="0358D90F" w14:textId="22B2E498" w:rsidR="00F65E6F" w:rsidRPr="000E083B" w:rsidRDefault="00384D74" w:rsidP="00E93212">
      <w:pPr>
        <w:pStyle w:val="ListParagraph"/>
        <w:widowControl w:val="0"/>
        <w:numPr>
          <w:ilvl w:val="0"/>
          <w:numId w:val="31"/>
        </w:numPr>
        <w:spacing w:before="0" w:after="0" w:line="276" w:lineRule="auto"/>
        <w:jc w:val="both"/>
        <w:rPr>
          <w:rFonts w:ascii="Arial" w:hAnsi="Arial" w:cs="Arial"/>
          <w:sz w:val="22"/>
        </w:rPr>
      </w:pPr>
      <w:r w:rsidRPr="000E083B">
        <w:rPr>
          <w:rFonts w:ascii="Arial" w:hAnsi="Arial" w:cs="Arial"/>
          <w:sz w:val="22"/>
        </w:rPr>
        <w:t>Staff members should</w:t>
      </w:r>
      <w:r w:rsidR="00F65E6F" w:rsidRPr="000E083B">
        <w:rPr>
          <w:rFonts w:ascii="Arial" w:hAnsi="Arial" w:cs="Arial"/>
          <w:sz w:val="22"/>
        </w:rPr>
        <w:t xml:space="preserve"> check </w:t>
      </w:r>
      <w:r w:rsidRPr="000E083B">
        <w:rPr>
          <w:rFonts w:ascii="Arial" w:hAnsi="Arial" w:cs="Arial"/>
          <w:sz w:val="22"/>
        </w:rPr>
        <w:t xml:space="preserve">their </w:t>
      </w:r>
      <w:r w:rsidR="00F65E6F" w:rsidRPr="000E083B">
        <w:rPr>
          <w:rFonts w:ascii="Arial" w:hAnsi="Arial" w:cs="Arial"/>
          <w:sz w:val="22"/>
        </w:rPr>
        <w:t xml:space="preserve">location and have </w:t>
      </w:r>
      <w:r w:rsidRPr="000E083B">
        <w:rPr>
          <w:rFonts w:ascii="Arial" w:hAnsi="Arial" w:cs="Arial"/>
          <w:sz w:val="22"/>
        </w:rPr>
        <w:t>the</w:t>
      </w:r>
      <w:r w:rsidR="00F65E6F" w:rsidRPr="000E083B">
        <w:rPr>
          <w:rFonts w:ascii="Arial" w:hAnsi="Arial" w:cs="Arial"/>
          <w:sz w:val="22"/>
        </w:rPr>
        <w:t xml:space="preserve"> conversation in a discreet place. </w:t>
      </w:r>
    </w:p>
    <w:p w14:paraId="46007219" w14:textId="77777777" w:rsidR="00F65E6F" w:rsidRPr="000E083B" w:rsidRDefault="00F65E6F" w:rsidP="00E93212">
      <w:pPr>
        <w:pStyle w:val="ListParagraph"/>
        <w:widowControl w:val="0"/>
        <w:numPr>
          <w:ilvl w:val="0"/>
          <w:numId w:val="31"/>
        </w:numPr>
        <w:spacing w:before="0" w:after="0" w:line="276" w:lineRule="auto"/>
        <w:jc w:val="both"/>
        <w:rPr>
          <w:rFonts w:ascii="Arial" w:hAnsi="Arial" w:cs="Arial"/>
          <w:sz w:val="22"/>
        </w:rPr>
      </w:pPr>
      <w:r w:rsidRPr="000E083B">
        <w:rPr>
          <w:rFonts w:ascii="Arial" w:hAnsi="Arial" w:cs="Arial"/>
          <w:sz w:val="22"/>
        </w:rPr>
        <w:t xml:space="preserve">When practical the student under discussion should be present. </w:t>
      </w:r>
    </w:p>
    <w:p w14:paraId="417E6710" w14:textId="2201B9D1" w:rsidR="00F65E6F" w:rsidRPr="000E083B" w:rsidRDefault="00384D74" w:rsidP="00E93212">
      <w:pPr>
        <w:pStyle w:val="ListParagraph"/>
        <w:widowControl w:val="0"/>
        <w:numPr>
          <w:ilvl w:val="0"/>
          <w:numId w:val="31"/>
        </w:numPr>
        <w:spacing w:before="0" w:after="0" w:line="276" w:lineRule="auto"/>
        <w:jc w:val="both"/>
        <w:rPr>
          <w:rFonts w:ascii="Arial" w:hAnsi="Arial" w:cs="Arial"/>
          <w:sz w:val="22"/>
        </w:rPr>
      </w:pPr>
      <w:r w:rsidRPr="000E083B">
        <w:rPr>
          <w:rFonts w:ascii="Arial" w:hAnsi="Arial" w:cs="Arial"/>
          <w:b/>
          <w:bCs/>
          <w:sz w:val="22"/>
        </w:rPr>
        <w:t xml:space="preserve">Staff must </w:t>
      </w:r>
      <w:r w:rsidR="00F65E6F" w:rsidRPr="000E083B">
        <w:rPr>
          <w:rFonts w:ascii="Arial" w:hAnsi="Arial" w:cs="Arial"/>
          <w:b/>
          <w:bCs/>
          <w:sz w:val="22"/>
        </w:rPr>
        <w:t>not</w:t>
      </w:r>
      <w:r w:rsidR="00F65E6F" w:rsidRPr="000E083B">
        <w:rPr>
          <w:rFonts w:ascii="Arial" w:hAnsi="Arial" w:cs="Arial"/>
          <w:sz w:val="22"/>
        </w:rPr>
        <w:t xml:space="preserve"> discuss a student in front of other students even if the student is present. </w:t>
      </w:r>
    </w:p>
    <w:p w14:paraId="48960E63" w14:textId="77777777" w:rsidR="00F65E6F" w:rsidRPr="000E083B" w:rsidRDefault="00F65E6F" w:rsidP="00E93212">
      <w:pPr>
        <w:pStyle w:val="ListParagraph"/>
        <w:widowControl w:val="0"/>
        <w:numPr>
          <w:ilvl w:val="0"/>
          <w:numId w:val="31"/>
        </w:numPr>
        <w:spacing w:before="0" w:after="0" w:line="276" w:lineRule="auto"/>
        <w:jc w:val="both"/>
        <w:rPr>
          <w:rFonts w:ascii="Arial" w:hAnsi="Arial" w:cs="Arial"/>
          <w:sz w:val="22"/>
        </w:rPr>
      </w:pPr>
      <w:r w:rsidRPr="000E083B">
        <w:rPr>
          <w:rFonts w:ascii="Arial" w:hAnsi="Arial" w:cs="Arial"/>
          <w:sz w:val="22"/>
        </w:rPr>
        <w:t>Action will be taken if the emotional or physical dignity of a student is compromised.</w:t>
      </w:r>
    </w:p>
    <w:p w14:paraId="3F0A6BD8" w14:textId="653C64BC" w:rsidR="00F65E6F" w:rsidRPr="000E083B" w:rsidRDefault="00F65E6F" w:rsidP="00E93212">
      <w:pPr>
        <w:pStyle w:val="BodyText2"/>
        <w:widowControl w:val="0"/>
        <w:numPr>
          <w:ilvl w:val="0"/>
          <w:numId w:val="31"/>
        </w:numPr>
        <w:spacing w:line="276" w:lineRule="auto"/>
        <w:jc w:val="both"/>
        <w:rPr>
          <w:i w:val="0"/>
          <w:iCs w:val="0"/>
          <w:sz w:val="22"/>
          <w:szCs w:val="22"/>
        </w:rPr>
      </w:pPr>
      <w:r w:rsidRPr="000E083B">
        <w:rPr>
          <w:i w:val="0"/>
          <w:iCs w:val="0"/>
          <w:sz w:val="22"/>
          <w:szCs w:val="22"/>
        </w:rPr>
        <w:t xml:space="preserve">As all members of staff are “significant others” to students </w:t>
      </w:r>
      <w:r w:rsidR="00384D74" w:rsidRPr="000E083B">
        <w:rPr>
          <w:i w:val="0"/>
          <w:iCs w:val="0"/>
          <w:sz w:val="22"/>
          <w:szCs w:val="22"/>
        </w:rPr>
        <w:t>–</w:t>
      </w:r>
      <w:r w:rsidRPr="000E083B">
        <w:rPr>
          <w:i w:val="0"/>
          <w:iCs w:val="0"/>
          <w:sz w:val="22"/>
          <w:szCs w:val="22"/>
        </w:rPr>
        <w:t xml:space="preserve"> </w:t>
      </w:r>
      <w:r w:rsidR="00384D74" w:rsidRPr="000E083B">
        <w:rPr>
          <w:b/>
          <w:bCs w:val="0"/>
          <w:i w:val="0"/>
          <w:iCs w:val="0"/>
          <w:sz w:val="22"/>
          <w:szCs w:val="22"/>
        </w:rPr>
        <w:t>staff must</w:t>
      </w:r>
      <w:r w:rsidRPr="000E083B">
        <w:rPr>
          <w:b/>
          <w:i w:val="0"/>
          <w:iCs w:val="0"/>
          <w:sz w:val="22"/>
          <w:szCs w:val="22"/>
        </w:rPr>
        <w:t xml:space="preserve"> not </w:t>
      </w:r>
      <w:r w:rsidRPr="000E083B">
        <w:rPr>
          <w:i w:val="0"/>
          <w:iCs w:val="0"/>
          <w:sz w:val="22"/>
          <w:szCs w:val="22"/>
        </w:rPr>
        <w:t xml:space="preserve">discuss other members of staff in front of students. </w:t>
      </w:r>
    </w:p>
    <w:p w14:paraId="35620A9D" w14:textId="74B7F37A" w:rsidR="00F65E6F" w:rsidRPr="000E083B" w:rsidRDefault="00F65E6F" w:rsidP="00E93212">
      <w:pPr>
        <w:pStyle w:val="BodyText2"/>
        <w:widowControl w:val="0"/>
        <w:numPr>
          <w:ilvl w:val="0"/>
          <w:numId w:val="31"/>
        </w:numPr>
        <w:spacing w:line="276" w:lineRule="auto"/>
        <w:jc w:val="both"/>
        <w:rPr>
          <w:i w:val="0"/>
          <w:iCs w:val="0"/>
          <w:sz w:val="22"/>
          <w:szCs w:val="22"/>
        </w:rPr>
      </w:pPr>
      <w:r w:rsidRPr="000E083B">
        <w:rPr>
          <w:i w:val="0"/>
          <w:iCs w:val="0"/>
          <w:sz w:val="22"/>
          <w:szCs w:val="22"/>
        </w:rPr>
        <w:t xml:space="preserve">If staff have a concern about a situation, a decision that has been taken, or a comment made by another member of staff, it is expected that they talk to the member of staff concerned in the first instance. </w:t>
      </w:r>
    </w:p>
    <w:p w14:paraId="0D3E0307" w14:textId="1FAFB4A9" w:rsidR="00F65E6F" w:rsidRPr="000E083B" w:rsidRDefault="00F65E6F" w:rsidP="00E93212">
      <w:pPr>
        <w:pStyle w:val="BodyText2"/>
        <w:widowControl w:val="0"/>
        <w:numPr>
          <w:ilvl w:val="0"/>
          <w:numId w:val="31"/>
        </w:numPr>
        <w:spacing w:line="276" w:lineRule="auto"/>
        <w:jc w:val="both"/>
        <w:rPr>
          <w:i w:val="0"/>
          <w:iCs w:val="0"/>
          <w:sz w:val="22"/>
          <w:szCs w:val="22"/>
        </w:rPr>
      </w:pPr>
      <w:r w:rsidRPr="000E083B">
        <w:rPr>
          <w:i w:val="0"/>
          <w:iCs w:val="0"/>
          <w:sz w:val="22"/>
          <w:szCs w:val="22"/>
        </w:rPr>
        <w:t xml:space="preserve">If the situation is not resolved, then the issue should be discussed with </w:t>
      </w:r>
      <w:r w:rsidR="00384D74" w:rsidRPr="000E083B">
        <w:rPr>
          <w:i w:val="0"/>
          <w:iCs w:val="0"/>
          <w:sz w:val="22"/>
          <w:szCs w:val="22"/>
        </w:rPr>
        <w:t>their</w:t>
      </w:r>
      <w:r w:rsidRPr="000E083B">
        <w:rPr>
          <w:i w:val="0"/>
          <w:iCs w:val="0"/>
          <w:sz w:val="22"/>
          <w:szCs w:val="22"/>
        </w:rPr>
        <w:t xml:space="preserve"> line manager. It is not acceptable to discuss the issue with other members of staff.</w:t>
      </w:r>
    </w:p>
    <w:p w14:paraId="4326C287" w14:textId="31148BD7" w:rsidR="00F504D2" w:rsidRPr="000E083B" w:rsidRDefault="00384D74" w:rsidP="00E93212">
      <w:pPr>
        <w:pStyle w:val="ListParagraph"/>
        <w:widowControl w:val="0"/>
        <w:numPr>
          <w:ilvl w:val="0"/>
          <w:numId w:val="31"/>
        </w:numPr>
        <w:spacing w:before="0" w:after="0" w:line="276" w:lineRule="auto"/>
        <w:jc w:val="both"/>
        <w:rPr>
          <w:rFonts w:ascii="Arial" w:hAnsi="Arial" w:cs="Arial"/>
          <w:sz w:val="22"/>
        </w:rPr>
      </w:pPr>
      <w:r w:rsidRPr="000E083B">
        <w:rPr>
          <w:rFonts w:ascii="Arial" w:hAnsi="Arial" w:cs="Arial"/>
          <w:sz w:val="22"/>
        </w:rPr>
        <w:t xml:space="preserve">The school is </w:t>
      </w:r>
      <w:r w:rsidR="00F504D2" w:rsidRPr="000E083B">
        <w:rPr>
          <w:rFonts w:ascii="Arial" w:hAnsi="Arial" w:cs="Arial"/>
          <w:sz w:val="22"/>
        </w:rPr>
        <w:t xml:space="preserve">committed to equal treatment for all staff and students regardless of their race or colour, nationality or national or ethnic origins, religion or belief, sex, sexual orientation, pregnancy or maternity, marital or civil partnership status, gender reassignment, age, and </w:t>
      </w:r>
      <w:r w:rsidR="00F504D2" w:rsidRPr="000E083B">
        <w:rPr>
          <w:rFonts w:ascii="Arial" w:eastAsia="Calibri" w:hAnsi="Arial" w:cs="Arial"/>
          <w:sz w:val="22"/>
        </w:rPr>
        <w:t>disability (together known as “Protected Characteristics”).</w:t>
      </w:r>
      <w:r w:rsidR="00F504D2" w:rsidRPr="000E083B">
        <w:rPr>
          <w:rFonts w:ascii="Arial" w:hAnsi="Arial" w:cs="Arial"/>
          <w:sz w:val="22"/>
        </w:rPr>
        <w:t xml:space="preserve"> </w:t>
      </w:r>
    </w:p>
    <w:p w14:paraId="41017D80" w14:textId="58A96E47" w:rsidR="00F504D2" w:rsidRPr="000E083B" w:rsidRDefault="00384D74" w:rsidP="00E93212">
      <w:pPr>
        <w:pStyle w:val="ListParagraph"/>
        <w:widowControl w:val="0"/>
        <w:numPr>
          <w:ilvl w:val="0"/>
          <w:numId w:val="31"/>
        </w:numPr>
        <w:spacing w:before="0" w:after="0" w:line="276" w:lineRule="auto"/>
        <w:jc w:val="both"/>
        <w:rPr>
          <w:rFonts w:ascii="Arial" w:hAnsi="Arial" w:cs="Arial"/>
          <w:sz w:val="22"/>
        </w:rPr>
      </w:pPr>
      <w:r w:rsidRPr="000E083B">
        <w:rPr>
          <w:rFonts w:ascii="Arial" w:hAnsi="Arial" w:cs="Arial"/>
          <w:sz w:val="22"/>
        </w:rPr>
        <w:t xml:space="preserve">The school </w:t>
      </w:r>
      <w:r w:rsidR="00F504D2" w:rsidRPr="000E083B">
        <w:rPr>
          <w:rFonts w:ascii="Arial" w:hAnsi="Arial" w:cs="Arial"/>
          <w:sz w:val="22"/>
        </w:rPr>
        <w:t>aim</w:t>
      </w:r>
      <w:r w:rsidRPr="000E083B">
        <w:rPr>
          <w:rFonts w:ascii="Arial" w:hAnsi="Arial" w:cs="Arial"/>
          <w:sz w:val="22"/>
        </w:rPr>
        <w:t>s</w:t>
      </w:r>
      <w:r w:rsidR="00F504D2" w:rsidRPr="000E083B">
        <w:rPr>
          <w:rFonts w:ascii="Arial" w:hAnsi="Arial" w:cs="Arial"/>
          <w:sz w:val="22"/>
        </w:rPr>
        <w:t xml:space="preserve"> to create a friendly, caring and perceptive environment in which every individual is valued</w:t>
      </w:r>
      <w:r w:rsidR="00890E0E" w:rsidRPr="000E083B">
        <w:rPr>
          <w:rFonts w:ascii="Arial" w:hAnsi="Arial" w:cs="Arial"/>
          <w:sz w:val="22"/>
        </w:rPr>
        <w:t xml:space="preserve">. </w:t>
      </w:r>
    </w:p>
    <w:p w14:paraId="688066CE" w14:textId="248BDD2D" w:rsidR="00574963" w:rsidRPr="000E083B" w:rsidRDefault="00F504D2" w:rsidP="00E93212">
      <w:pPr>
        <w:pStyle w:val="ListParagraph"/>
        <w:widowControl w:val="0"/>
        <w:numPr>
          <w:ilvl w:val="0"/>
          <w:numId w:val="31"/>
        </w:numPr>
        <w:spacing w:before="0" w:after="0" w:line="276" w:lineRule="auto"/>
        <w:jc w:val="both"/>
        <w:rPr>
          <w:rFonts w:ascii="Arial" w:hAnsi="Arial" w:cs="Arial"/>
          <w:sz w:val="22"/>
        </w:rPr>
      </w:pPr>
      <w:r w:rsidRPr="000E083B">
        <w:rPr>
          <w:rFonts w:ascii="Arial" w:hAnsi="Arial" w:cs="Arial"/>
          <w:sz w:val="22"/>
        </w:rPr>
        <w:t>Bullying, harassment, victimisation and/or discrimination will not be tolerated</w:t>
      </w:r>
      <w:r w:rsidR="00890E0E" w:rsidRPr="000E083B">
        <w:rPr>
          <w:rFonts w:ascii="Arial" w:hAnsi="Arial" w:cs="Arial"/>
          <w:sz w:val="22"/>
        </w:rPr>
        <w:t xml:space="preserve">. </w:t>
      </w:r>
      <w:r w:rsidR="00384D74" w:rsidRPr="000E083B">
        <w:rPr>
          <w:rFonts w:ascii="Arial" w:hAnsi="Arial" w:cs="Arial"/>
          <w:sz w:val="22"/>
        </w:rPr>
        <w:t xml:space="preserve">The school </w:t>
      </w:r>
      <w:r w:rsidRPr="000E083B">
        <w:rPr>
          <w:rFonts w:ascii="Arial" w:hAnsi="Arial" w:cs="Arial"/>
          <w:sz w:val="22"/>
        </w:rPr>
        <w:t>treat</w:t>
      </w:r>
      <w:r w:rsidR="00384D74" w:rsidRPr="000E083B">
        <w:rPr>
          <w:rFonts w:ascii="Arial" w:hAnsi="Arial" w:cs="Arial"/>
          <w:sz w:val="22"/>
        </w:rPr>
        <w:t>s</w:t>
      </w:r>
      <w:r w:rsidRPr="000E083B">
        <w:rPr>
          <w:rFonts w:ascii="Arial" w:hAnsi="Arial" w:cs="Arial"/>
          <w:sz w:val="22"/>
        </w:rPr>
        <w:t xml:space="preserve"> all </w:t>
      </w:r>
      <w:r w:rsidR="00574963" w:rsidRPr="000E083B">
        <w:rPr>
          <w:rFonts w:ascii="Arial" w:hAnsi="Arial" w:cs="Arial"/>
          <w:sz w:val="22"/>
        </w:rPr>
        <w:t xml:space="preserve">students </w:t>
      </w:r>
      <w:r w:rsidRPr="000E083B">
        <w:rPr>
          <w:rFonts w:ascii="Arial" w:hAnsi="Arial" w:cs="Arial"/>
          <w:sz w:val="22"/>
        </w:rPr>
        <w:t xml:space="preserve">and their parents fairly and with consideration which </w:t>
      </w:r>
      <w:r w:rsidR="00384D74" w:rsidRPr="000E083B">
        <w:rPr>
          <w:rFonts w:ascii="Arial" w:hAnsi="Arial" w:cs="Arial"/>
          <w:sz w:val="22"/>
        </w:rPr>
        <w:t xml:space="preserve">they are </w:t>
      </w:r>
      <w:r w:rsidRPr="000E083B">
        <w:rPr>
          <w:rFonts w:ascii="Arial" w:hAnsi="Arial" w:cs="Arial"/>
          <w:sz w:val="22"/>
        </w:rPr>
        <w:t>expect</w:t>
      </w:r>
      <w:r w:rsidR="00384D74" w:rsidRPr="000E083B">
        <w:rPr>
          <w:rFonts w:ascii="Arial" w:hAnsi="Arial" w:cs="Arial"/>
          <w:sz w:val="22"/>
        </w:rPr>
        <w:t>ed</w:t>
      </w:r>
      <w:r w:rsidRPr="000E083B">
        <w:rPr>
          <w:rFonts w:ascii="Arial" w:hAnsi="Arial" w:cs="Arial"/>
          <w:sz w:val="22"/>
        </w:rPr>
        <w:t xml:space="preserve"> to reciprocate towards each other, the </w:t>
      </w:r>
      <w:r w:rsidR="00574963" w:rsidRPr="000E083B">
        <w:rPr>
          <w:rFonts w:ascii="Arial" w:hAnsi="Arial" w:cs="Arial"/>
          <w:sz w:val="22"/>
        </w:rPr>
        <w:t>s</w:t>
      </w:r>
      <w:r w:rsidRPr="000E083B">
        <w:rPr>
          <w:rFonts w:ascii="Arial" w:hAnsi="Arial" w:cs="Arial"/>
          <w:sz w:val="22"/>
        </w:rPr>
        <w:t xml:space="preserve">taff and the </w:t>
      </w:r>
      <w:r w:rsidR="00574963" w:rsidRPr="000E083B">
        <w:rPr>
          <w:rFonts w:ascii="Arial" w:hAnsi="Arial" w:cs="Arial"/>
          <w:sz w:val="22"/>
        </w:rPr>
        <w:t>school</w:t>
      </w:r>
      <w:r w:rsidR="00890E0E" w:rsidRPr="000E083B">
        <w:rPr>
          <w:rFonts w:ascii="Arial" w:hAnsi="Arial" w:cs="Arial"/>
          <w:sz w:val="22"/>
        </w:rPr>
        <w:t xml:space="preserve">. </w:t>
      </w:r>
      <w:r w:rsidRPr="000E083B">
        <w:rPr>
          <w:rFonts w:ascii="Arial" w:hAnsi="Arial" w:cs="Arial"/>
          <w:sz w:val="22"/>
        </w:rPr>
        <w:t>Staff should ensure that they are familiar with the</w:t>
      </w:r>
      <w:r w:rsidR="00574963" w:rsidRPr="000E083B">
        <w:rPr>
          <w:rFonts w:ascii="Arial" w:hAnsi="Arial" w:cs="Arial"/>
          <w:sz w:val="22"/>
        </w:rPr>
        <w:t xml:space="preserve"> relevant school policies that promote equality of opportunity and dignity.</w:t>
      </w:r>
    </w:p>
    <w:p w14:paraId="6ECED51A" w14:textId="77777777" w:rsidR="009F7C54" w:rsidRDefault="009F7C54" w:rsidP="00E93212">
      <w:pPr>
        <w:widowControl w:val="0"/>
        <w:spacing w:before="0" w:after="0" w:line="276" w:lineRule="auto"/>
        <w:jc w:val="both"/>
        <w:rPr>
          <w:rFonts w:ascii="Arial" w:hAnsi="Arial" w:cs="Arial"/>
          <w:sz w:val="22"/>
        </w:rPr>
      </w:pPr>
    </w:p>
    <w:p w14:paraId="1582F427" w14:textId="5AEDB3BB" w:rsidR="009F7C54" w:rsidRPr="000E083B" w:rsidRDefault="00EC1C43" w:rsidP="00E93212">
      <w:pPr>
        <w:pStyle w:val="Sectionheading"/>
        <w:keepNext w:val="0"/>
        <w:keepLines w:val="0"/>
        <w:widowControl w:val="0"/>
        <w:numPr>
          <w:ilvl w:val="0"/>
          <w:numId w:val="12"/>
        </w:numPr>
        <w:tabs>
          <w:tab w:val="clear" w:pos="680"/>
        </w:tabs>
        <w:spacing w:before="0" w:after="0" w:line="276" w:lineRule="auto"/>
        <w:jc w:val="both"/>
        <w:rPr>
          <w:rFonts w:ascii="Arial" w:hAnsi="Arial" w:cs="Arial"/>
          <w:sz w:val="22"/>
          <w:szCs w:val="22"/>
        </w:rPr>
      </w:pPr>
      <w:bookmarkStart w:id="25" w:name="_Toc206776836"/>
      <w:r w:rsidRPr="000E083B">
        <w:rPr>
          <w:rFonts w:ascii="Arial" w:hAnsi="Arial" w:cs="Arial"/>
          <w:sz w:val="22"/>
          <w:szCs w:val="22"/>
        </w:rPr>
        <w:t xml:space="preserve">Equalities </w:t>
      </w:r>
      <w:r w:rsidR="00333263">
        <w:rPr>
          <w:rFonts w:ascii="Arial" w:hAnsi="Arial" w:cs="Arial"/>
          <w:sz w:val="22"/>
          <w:szCs w:val="22"/>
        </w:rPr>
        <w:t>S</w:t>
      </w:r>
      <w:r w:rsidRPr="000E083B">
        <w:rPr>
          <w:rFonts w:ascii="Arial" w:hAnsi="Arial" w:cs="Arial"/>
          <w:sz w:val="22"/>
          <w:szCs w:val="22"/>
        </w:rPr>
        <w:t>tatement</w:t>
      </w:r>
      <w:bookmarkEnd w:id="25"/>
    </w:p>
    <w:p w14:paraId="43F1821D" w14:textId="774FACBD" w:rsidR="00EC1C43" w:rsidRPr="000E083B" w:rsidRDefault="00EC1C43" w:rsidP="00E93212">
      <w:pPr>
        <w:pStyle w:val="Sectionheading"/>
        <w:keepNext w:val="0"/>
        <w:keepLines w:val="0"/>
        <w:widowControl w:val="0"/>
        <w:numPr>
          <w:ilvl w:val="0"/>
          <w:numId w:val="0"/>
        </w:numPr>
        <w:spacing w:before="0" w:after="0" w:line="276" w:lineRule="auto"/>
        <w:jc w:val="both"/>
        <w:outlineLvl w:val="9"/>
        <w:rPr>
          <w:rFonts w:ascii="Arial" w:hAnsi="Arial" w:cs="Arial"/>
          <w:b w:val="0"/>
          <w:sz w:val="22"/>
          <w:szCs w:val="22"/>
        </w:rPr>
      </w:pPr>
      <w:r w:rsidRPr="000E083B">
        <w:rPr>
          <w:rFonts w:ascii="Arial" w:hAnsi="Arial" w:cs="Arial"/>
          <w:b w:val="0"/>
          <w:sz w:val="22"/>
          <w:szCs w:val="22"/>
        </w:rPr>
        <w:t xml:space="preserve">The Ascendancy Partnership Trust </w:t>
      </w:r>
      <w:r w:rsidR="00D041BB">
        <w:rPr>
          <w:rFonts w:ascii="Arial" w:hAnsi="Arial" w:cs="Arial"/>
          <w:b w:val="0"/>
          <w:sz w:val="22"/>
          <w:szCs w:val="22"/>
        </w:rPr>
        <w:t xml:space="preserve">and all schools within the Trust </w:t>
      </w:r>
      <w:r w:rsidRPr="000E083B">
        <w:rPr>
          <w:rFonts w:ascii="Arial" w:hAnsi="Arial" w:cs="Arial"/>
          <w:b w:val="0"/>
          <w:sz w:val="22"/>
          <w:szCs w:val="22"/>
        </w:rPr>
        <w:t>is an equal opportunities and inclusive employer which celebrates and values diversity. We are committed to a workplace that inspires and respects all individuals without discrimination, regardless of any protected characteristic.</w:t>
      </w:r>
      <w:r w:rsidR="009F7C54" w:rsidRPr="000E083B">
        <w:rPr>
          <w:rFonts w:ascii="Arial" w:hAnsi="Arial" w:cs="Arial"/>
          <w:b w:val="0"/>
          <w:sz w:val="22"/>
          <w:szCs w:val="22"/>
        </w:rPr>
        <w:t xml:space="preserve"> </w:t>
      </w:r>
      <w:r w:rsidRPr="000E083B">
        <w:rPr>
          <w:rFonts w:ascii="Arial" w:hAnsi="Arial" w:cs="Arial"/>
          <w:b w:val="0"/>
          <w:sz w:val="22"/>
          <w:szCs w:val="22"/>
        </w:rPr>
        <w:t xml:space="preserve">Employment-related matters such as reward, progression and promotion will be based on individual merit. </w:t>
      </w:r>
    </w:p>
    <w:p w14:paraId="512054E7" w14:textId="4596F777" w:rsidR="00B6182B" w:rsidRPr="000E083B" w:rsidRDefault="00B6182B" w:rsidP="00E93212">
      <w:pPr>
        <w:widowControl w:val="0"/>
        <w:spacing w:after="0" w:line="276" w:lineRule="auto"/>
        <w:jc w:val="both"/>
        <w:rPr>
          <w:rFonts w:ascii="Arial" w:eastAsiaTheme="majorEastAsia" w:hAnsi="Arial" w:cs="Arial"/>
          <w:b/>
          <w:sz w:val="28"/>
          <w:szCs w:val="32"/>
        </w:rPr>
      </w:pPr>
    </w:p>
    <w:sectPr w:rsidR="00B6182B" w:rsidRPr="000E083B" w:rsidSect="00C27EBA">
      <w:headerReference w:type="default" r:id="rId11"/>
      <w:footerReference w:type="default" r:id="rId12"/>
      <w:headerReference w:type="first" r:id="rId13"/>
      <w:footerReference w:type="first" r:id="rId14"/>
      <w:pgSz w:w="11906" w:h="16838"/>
      <w:pgMar w:top="2105"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7779" w14:textId="77777777" w:rsidR="00C31B8F" w:rsidRDefault="00C31B8F" w:rsidP="004B4725">
      <w:pPr>
        <w:spacing w:before="0" w:after="0" w:line="240" w:lineRule="auto"/>
      </w:pPr>
      <w:r>
        <w:separator/>
      </w:r>
    </w:p>
  </w:endnote>
  <w:endnote w:type="continuationSeparator" w:id="0">
    <w:p w14:paraId="0CBE8559" w14:textId="77777777" w:rsidR="00C31B8F" w:rsidRDefault="00C31B8F" w:rsidP="004B47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8B61" w14:textId="4BCA3E02" w:rsidR="00F25D0C" w:rsidRPr="00E869B7" w:rsidRDefault="00AB211B" w:rsidP="00AB211B">
    <w:pPr>
      <w:spacing w:before="0" w:after="0" w:line="240" w:lineRule="auto"/>
      <w:rPr>
        <w:rFonts w:ascii="Arial" w:hAnsi="Arial" w:cs="Arial"/>
        <w:color w:val="000000" w:themeColor="text1"/>
        <w:sz w:val="16"/>
        <w:szCs w:val="16"/>
      </w:rPr>
    </w:pPr>
    <w:r w:rsidRPr="00E869B7">
      <w:rPr>
        <w:rFonts w:ascii="Arial" w:hAnsi="Arial" w:cs="Arial"/>
        <w:color w:val="000000" w:themeColor="text1"/>
        <w:sz w:val="16"/>
        <w:szCs w:val="16"/>
      </w:rPr>
      <w:t>APT Staff Code of Conduct Policy</w:t>
    </w:r>
    <w:r w:rsidRPr="00E869B7">
      <w:rPr>
        <w:rFonts w:ascii="Arial" w:hAnsi="Arial" w:cs="Arial"/>
        <w:color w:val="000000" w:themeColor="text1"/>
        <w:sz w:val="16"/>
        <w:szCs w:val="16"/>
      </w:rPr>
      <w:tab/>
    </w:r>
    <w:r w:rsidRPr="00E869B7">
      <w:rPr>
        <w:rFonts w:ascii="Arial" w:hAnsi="Arial" w:cs="Arial"/>
        <w:color w:val="000000" w:themeColor="text1"/>
        <w:sz w:val="16"/>
        <w:szCs w:val="16"/>
      </w:rPr>
      <w:tab/>
    </w:r>
    <w:r w:rsidRPr="00E869B7">
      <w:rPr>
        <w:rFonts w:ascii="Arial" w:hAnsi="Arial" w:cs="Arial"/>
        <w:color w:val="000000" w:themeColor="text1"/>
        <w:sz w:val="16"/>
        <w:szCs w:val="16"/>
      </w:rPr>
      <w:tab/>
    </w:r>
    <w:r w:rsidRPr="00E869B7">
      <w:rPr>
        <w:rFonts w:ascii="Arial" w:hAnsi="Arial" w:cs="Arial"/>
        <w:color w:val="000000" w:themeColor="text1"/>
        <w:sz w:val="16"/>
        <w:szCs w:val="16"/>
      </w:rPr>
      <w:tab/>
    </w:r>
    <w:r w:rsidRPr="00E869B7">
      <w:rPr>
        <w:rFonts w:ascii="Arial" w:hAnsi="Arial" w:cs="Arial"/>
        <w:color w:val="000000" w:themeColor="text1"/>
        <w:sz w:val="16"/>
        <w:szCs w:val="16"/>
      </w:rPr>
      <w:tab/>
    </w:r>
    <w:r w:rsidRPr="00E869B7">
      <w:rPr>
        <w:rFonts w:ascii="Arial" w:hAnsi="Arial" w:cs="Arial"/>
        <w:color w:val="000000" w:themeColor="text1"/>
        <w:sz w:val="16"/>
        <w:szCs w:val="16"/>
      </w:rPr>
      <w:tab/>
    </w:r>
    <w:r w:rsidRPr="00E869B7">
      <w:rPr>
        <w:rFonts w:ascii="Arial" w:hAnsi="Arial" w:cs="Arial"/>
        <w:color w:val="000000" w:themeColor="text1"/>
        <w:sz w:val="16"/>
        <w:szCs w:val="16"/>
      </w:rPr>
      <w:tab/>
    </w:r>
    <w:r w:rsidR="00C27EBA" w:rsidRPr="00E869B7">
      <w:rPr>
        <w:rFonts w:ascii="Arial" w:hAnsi="Arial" w:cs="Arial"/>
        <w:color w:val="000000" w:themeColor="text1"/>
        <w:sz w:val="16"/>
        <w:szCs w:val="16"/>
      </w:rPr>
      <w:tab/>
    </w:r>
    <w:r w:rsidR="00C27EBA" w:rsidRPr="00E869B7">
      <w:rPr>
        <w:rFonts w:ascii="Arial" w:hAnsi="Arial" w:cs="Arial"/>
        <w:color w:val="000000" w:themeColor="text1"/>
        <w:sz w:val="16"/>
        <w:szCs w:val="16"/>
      </w:rPr>
      <w:tab/>
    </w:r>
    <w:r w:rsidR="00C27EBA" w:rsidRPr="00E869B7">
      <w:rPr>
        <w:rFonts w:ascii="Arial" w:hAnsi="Arial" w:cs="Arial"/>
        <w:color w:val="000000" w:themeColor="text1"/>
        <w:sz w:val="16"/>
        <w:szCs w:val="16"/>
      </w:rPr>
      <w:fldChar w:fldCharType="begin"/>
    </w:r>
    <w:r w:rsidR="00C27EBA" w:rsidRPr="00E869B7">
      <w:rPr>
        <w:rFonts w:ascii="Arial" w:hAnsi="Arial" w:cs="Arial"/>
        <w:color w:val="000000" w:themeColor="text1"/>
        <w:sz w:val="16"/>
        <w:szCs w:val="16"/>
      </w:rPr>
      <w:instrText>PAGE   \* MERGEFORMAT</w:instrText>
    </w:r>
    <w:r w:rsidR="00C27EBA" w:rsidRPr="00E869B7">
      <w:rPr>
        <w:rFonts w:ascii="Arial" w:hAnsi="Arial" w:cs="Arial"/>
        <w:color w:val="000000" w:themeColor="text1"/>
        <w:sz w:val="16"/>
        <w:szCs w:val="16"/>
      </w:rPr>
      <w:fldChar w:fldCharType="separate"/>
    </w:r>
    <w:r w:rsidR="00C27EBA" w:rsidRPr="00E869B7">
      <w:rPr>
        <w:rFonts w:ascii="Arial" w:hAnsi="Arial" w:cs="Arial"/>
        <w:color w:val="000000" w:themeColor="text1"/>
        <w:sz w:val="16"/>
        <w:szCs w:val="16"/>
      </w:rPr>
      <w:t>1</w:t>
    </w:r>
    <w:r w:rsidR="00C27EBA" w:rsidRPr="00E869B7">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CA0B" w14:textId="77777777" w:rsidR="00B355C5" w:rsidRPr="00106C41" w:rsidRDefault="00B355C5" w:rsidP="00B355C5">
    <w:pPr>
      <w:pStyle w:val="Footer"/>
      <w:rPr>
        <w:rFonts w:ascii="Arial" w:hAnsi="Arial" w:cs="Arial"/>
        <w:color w:val="000000" w:themeColor="text1"/>
        <w:sz w:val="16"/>
        <w:szCs w:val="16"/>
      </w:rPr>
    </w:pPr>
    <w:r w:rsidRPr="00106C41">
      <w:rPr>
        <w:rFonts w:ascii="Arial" w:hAnsi="Arial" w:cs="Arial"/>
        <w:color w:val="000000" w:themeColor="text1"/>
        <w:sz w:val="16"/>
        <w:szCs w:val="16"/>
      </w:rPr>
      <w:t>Ascendancy Partnership Trust</w:t>
    </w:r>
  </w:p>
  <w:p w14:paraId="3E36C6F0" w14:textId="77777777" w:rsidR="00B355C5" w:rsidRPr="00106C41" w:rsidRDefault="00B355C5" w:rsidP="00B355C5">
    <w:pPr>
      <w:pStyle w:val="Footer"/>
      <w:rPr>
        <w:rFonts w:ascii="Arial" w:hAnsi="Arial" w:cs="Arial"/>
        <w:color w:val="000000" w:themeColor="text1"/>
        <w:sz w:val="16"/>
        <w:szCs w:val="16"/>
      </w:rPr>
    </w:pPr>
    <w:r w:rsidRPr="00106C41">
      <w:rPr>
        <w:rFonts w:ascii="Arial" w:hAnsi="Arial" w:cs="Arial"/>
        <w:color w:val="000000" w:themeColor="text1"/>
        <w:sz w:val="16"/>
        <w:szCs w:val="16"/>
      </w:rPr>
      <w:t>Registered in England: Company number 15033276</w:t>
    </w:r>
  </w:p>
  <w:p w14:paraId="1DC4DCBF" w14:textId="492031F0" w:rsidR="00280D72" w:rsidRPr="00106C41" w:rsidRDefault="00B355C5" w:rsidP="00B355C5">
    <w:pPr>
      <w:pStyle w:val="Footer"/>
      <w:tabs>
        <w:tab w:val="left" w:pos="3554"/>
      </w:tabs>
      <w:rPr>
        <w:rFonts w:ascii="Arial" w:hAnsi="Arial" w:cs="Arial"/>
        <w:color w:val="000000" w:themeColor="text1"/>
        <w:sz w:val="16"/>
        <w:szCs w:val="16"/>
      </w:rPr>
    </w:pPr>
    <w:r w:rsidRPr="00106C41">
      <w:rPr>
        <w:rFonts w:ascii="Arial" w:hAnsi="Arial" w:cs="Arial"/>
        <w:color w:val="000000" w:themeColor="text1"/>
        <w:sz w:val="16"/>
        <w:szCs w:val="16"/>
      </w:rPr>
      <w:t>Registered office: Manor Green School</w:t>
    </w:r>
    <w:r w:rsidRPr="00106C41">
      <w:rPr>
        <w:rFonts w:ascii="Arial" w:hAnsi="Arial" w:cs="Arial"/>
        <w:color w:val="000000" w:themeColor="text1"/>
        <w:sz w:val="16"/>
        <w:szCs w:val="16"/>
      </w:rPr>
      <w:tab/>
    </w:r>
    <w:r w:rsidRPr="00106C41">
      <w:rPr>
        <w:rFonts w:ascii="Arial" w:hAnsi="Arial" w:cs="Arial"/>
        <w:color w:val="000000" w:themeColor="text1"/>
        <w:sz w:val="16"/>
        <w:szCs w:val="16"/>
      </w:rPr>
      <w:tab/>
    </w:r>
    <w:r w:rsidRPr="00106C41">
      <w:rPr>
        <w:rFonts w:ascii="Arial" w:hAnsi="Arial" w:cs="Arial"/>
        <w:color w:val="000000" w:themeColor="text1"/>
        <w:sz w:val="16"/>
        <w:szCs w:val="16"/>
      </w:rPr>
      <w:tab/>
    </w:r>
    <w:r w:rsidR="00C27EBA" w:rsidRPr="00106C41">
      <w:rPr>
        <w:rFonts w:ascii="Arial" w:hAnsi="Arial" w:cs="Arial"/>
        <w:color w:val="000000" w:themeColor="text1"/>
        <w:sz w:val="16"/>
        <w:szCs w:val="16"/>
      </w:rPr>
      <w:fldChar w:fldCharType="begin"/>
    </w:r>
    <w:r w:rsidR="00C27EBA" w:rsidRPr="00106C41">
      <w:rPr>
        <w:rFonts w:ascii="Arial" w:hAnsi="Arial" w:cs="Arial"/>
        <w:color w:val="000000" w:themeColor="text1"/>
        <w:sz w:val="16"/>
        <w:szCs w:val="16"/>
      </w:rPr>
      <w:instrText>PAGE   \* MERGEFORMAT</w:instrText>
    </w:r>
    <w:r w:rsidR="00C27EBA" w:rsidRPr="00106C41">
      <w:rPr>
        <w:rFonts w:ascii="Arial" w:hAnsi="Arial" w:cs="Arial"/>
        <w:color w:val="000000" w:themeColor="text1"/>
        <w:sz w:val="16"/>
        <w:szCs w:val="16"/>
      </w:rPr>
      <w:fldChar w:fldCharType="separate"/>
    </w:r>
    <w:r w:rsidR="00C27EBA" w:rsidRPr="00106C41">
      <w:rPr>
        <w:rFonts w:ascii="Arial" w:hAnsi="Arial" w:cs="Arial"/>
        <w:color w:val="000000" w:themeColor="text1"/>
        <w:sz w:val="16"/>
        <w:szCs w:val="16"/>
      </w:rPr>
      <w:t>1</w:t>
    </w:r>
    <w:r w:rsidR="00C27EBA" w:rsidRPr="00106C41">
      <w:rPr>
        <w:rFonts w:ascii="Arial" w:hAnsi="Arial" w:cs="Arial"/>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DEA0" w14:textId="77777777" w:rsidR="00C31B8F" w:rsidRDefault="00C31B8F" w:rsidP="004B4725">
      <w:pPr>
        <w:spacing w:before="0" w:after="0" w:line="240" w:lineRule="auto"/>
      </w:pPr>
      <w:r>
        <w:separator/>
      </w:r>
    </w:p>
  </w:footnote>
  <w:footnote w:type="continuationSeparator" w:id="0">
    <w:p w14:paraId="69749EE4" w14:textId="77777777" w:rsidR="00C31B8F" w:rsidRDefault="00C31B8F" w:rsidP="004B47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D458" w14:textId="311CAE19" w:rsidR="00280D72" w:rsidRDefault="00F25D0C">
    <w:pPr>
      <w:pStyle w:val="Header"/>
    </w:pPr>
    <w:r>
      <w:rPr>
        <w:noProof/>
        <w:lang w:eastAsia="en-GB"/>
      </w:rPr>
      <w:drawing>
        <wp:anchor distT="0" distB="0" distL="114300" distR="114300" simplePos="0" relativeHeight="251661312" behindDoc="0" locked="0" layoutInCell="1" allowOverlap="1" wp14:anchorId="344FCE2C" wp14:editId="6C9BDA09">
          <wp:simplePos x="0" y="0"/>
          <wp:positionH relativeFrom="column">
            <wp:posOffset>4830445</wp:posOffset>
          </wp:positionH>
          <wp:positionV relativeFrom="paragraph">
            <wp:posOffset>-93345</wp:posOffset>
          </wp:positionV>
          <wp:extent cx="1028065" cy="868680"/>
          <wp:effectExtent l="0" t="0" r="635" b="7620"/>
          <wp:wrapThrough wrapText="bothSides">
            <wp:wrapPolygon edited="0">
              <wp:start x="0" y="0"/>
              <wp:lineTo x="0" y="21316"/>
              <wp:lineTo x="21213" y="21316"/>
              <wp:lineTo x="21213" y="0"/>
              <wp:lineTo x="0" y="0"/>
            </wp:wrapPolygon>
          </wp:wrapThrough>
          <wp:docPr id="780952751" name="Picture 78095275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28919" name="Picture 1799628919"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065" cy="868680"/>
                  </a:xfrm>
                  <a:prstGeom prst="rect">
                    <a:avLst/>
                  </a:prstGeom>
                </pic:spPr>
              </pic:pic>
            </a:graphicData>
          </a:graphic>
          <wp14:sizeRelH relativeFrom="page">
            <wp14:pctWidth>0</wp14:pctWidth>
          </wp14:sizeRelH>
          <wp14:sizeRelV relativeFrom="page">
            <wp14:pctHeight>0</wp14:pctHeight>
          </wp14:sizeRelV>
        </wp:anchor>
      </w:drawing>
    </w:r>
  </w:p>
  <w:p w14:paraId="1423E5F3" w14:textId="77777777" w:rsidR="00280D72" w:rsidRDefault="0028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A1F5" w14:textId="0E4B784C" w:rsidR="00280D72" w:rsidRDefault="00F25D0C" w:rsidP="00690E46">
    <w:r>
      <w:rPr>
        <w:noProof/>
        <w:lang w:eastAsia="en-GB"/>
      </w:rPr>
      <w:drawing>
        <wp:anchor distT="0" distB="0" distL="114300" distR="114300" simplePos="0" relativeHeight="251659264" behindDoc="0" locked="0" layoutInCell="1" allowOverlap="1" wp14:anchorId="0052B6F5" wp14:editId="35DF4332">
          <wp:simplePos x="0" y="0"/>
          <wp:positionH relativeFrom="column">
            <wp:posOffset>4823460</wp:posOffset>
          </wp:positionH>
          <wp:positionV relativeFrom="paragraph">
            <wp:posOffset>-62865</wp:posOffset>
          </wp:positionV>
          <wp:extent cx="975360" cy="823595"/>
          <wp:effectExtent l="0" t="0" r="0" b="0"/>
          <wp:wrapThrough wrapText="bothSides">
            <wp:wrapPolygon edited="0">
              <wp:start x="0" y="0"/>
              <wp:lineTo x="0" y="20984"/>
              <wp:lineTo x="21094" y="20984"/>
              <wp:lineTo x="21094" y="0"/>
              <wp:lineTo x="0" y="0"/>
            </wp:wrapPolygon>
          </wp:wrapThrough>
          <wp:docPr id="1855443638" name="Picture 185544363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28919" name="Picture 1799628919"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360" cy="823595"/>
                  </a:xfrm>
                  <a:prstGeom prst="rect">
                    <a:avLst/>
                  </a:prstGeom>
                </pic:spPr>
              </pic:pic>
            </a:graphicData>
          </a:graphic>
          <wp14:sizeRelH relativeFrom="page">
            <wp14:pctWidth>0</wp14:pctWidth>
          </wp14:sizeRelH>
          <wp14:sizeRelV relativeFrom="page">
            <wp14:pctHeight>0</wp14:pctHeight>
          </wp14:sizeRelV>
        </wp:anchor>
      </w:drawing>
    </w:r>
  </w:p>
  <w:p w14:paraId="6AD5FBEF" w14:textId="77777777" w:rsidR="00280D72" w:rsidRPr="00690E46" w:rsidRDefault="00280D72" w:rsidP="00690E46">
    <w:pP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0"/>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790FA1"/>
    <w:multiLevelType w:val="hybridMultilevel"/>
    <w:tmpl w:val="8BB89608"/>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C4980"/>
    <w:multiLevelType w:val="hybridMultilevel"/>
    <w:tmpl w:val="E258DDCA"/>
    <w:lvl w:ilvl="0" w:tplc="76D2F1C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D5EE8"/>
    <w:multiLevelType w:val="hybridMultilevel"/>
    <w:tmpl w:val="8DE40194"/>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5E583C"/>
    <w:multiLevelType w:val="hybridMultilevel"/>
    <w:tmpl w:val="76308798"/>
    <w:lvl w:ilvl="0" w:tplc="87240AC4">
      <w:numFmt w:val="bullet"/>
      <w:lvlText w:val=""/>
      <w:lvlJc w:val="left"/>
      <w:pPr>
        <w:ind w:left="720" w:hanging="360"/>
      </w:pPr>
      <w:rPr>
        <w:rFonts w:ascii="Symbol" w:eastAsiaTheme="minorHAnsi"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A1A3F"/>
    <w:multiLevelType w:val="hybridMultilevel"/>
    <w:tmpl w:val="511E5A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2CE16EC"/>
    <w:multiLevelType w:val="hybridMultilevel"/>
    <w:tmpl w:val="1682E278"/>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2B1228"/>
    <w:multiLevelType w:val="multilevel"/>
    <w:tmpl w:val="6F188396"/>
    <w:lvl w:ilvl="0">
      <w:start w:val="1"/>
      <w:numFmt w:val="decimal"/>
      <w:pStyle w:val="Sectionheading"/>
      <w:lvlText w:val="%1."/>
      <w:lvlJc w:val="left"/>
      <w:pPr>
        <w:ind w:left="720" w:hanging="360"/>
      </w:pPr>
      <w:rPr>
        <w:rFonts w:ascii="Aptos" w:hAnsi="Aptos" w:hint="default"/>
        <w:b/>
        <w:i w:val="0"/>
        <w:sz w:val="28"/>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7B0B2B"/>
    <w:multiLevelType w:val="hybridMultilevel"/>
    <w:tmpl w:val="3E48B072"/>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122979"/>
    <w:multiLevelType w:val="hybridMultilevel"/>
    <w:tmpl w:val="92B46B94"/>
    <w:lvl w:ilvl="0" w:tplc="CB1EF39C">
      <w:start w:val="1"/>
      <w:numFmt w:val="bullet"/>
      <w:pStyle w:val="Subtitl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654FB"/>
    <w:multiLevelType w:val="hybridMultilevel"/>
    <w:tmpl w:val="D4206104"/>
    <w:lvl w:ilvl="0" w:tplc="76D2F1C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D15F5"/>
    <w:multiLevelType w:val="multilevel"/>
    <w:tmpl w:val="2278CF14"/>
    <w:lvl w:ilvl="0">
      <w:start w:val="1"/>
      <w:numFmt w:val="decimal"/>
      <w:pStyle w:val="ECContents-headings"/>
      <w:lvlText w:val="%1"/>
      <w:lvlJc w:val="left"/>
      <w:pPr>
        <w:tabs>
          <w:tab w:val="num" w:pos="567"/>
        </w:tabs>
        <w:ind w:left="0" w:firstLine="0"/>
      </w:pPr>
    </w:lvl>
    <w:lvl w:ilvl="1">
      <w:start w:val="1"/>
      <w:numFmt w:val="decimal"/>
      <w:pStyle w:val="ECparanonumber"/>
      <w:lvlText w:val="%1.%2"/>
      <w:lvlJc w:val="left"/>
      <w:pPr>
        <w:tabs>
          <w:tab w:val="num" w:pos="567"/>
        </w:tabs>
        <w:ind w:left="0" w:firstLine="0"/>
      </w:pPr>
      <w:rPr>
        <w:rFonts w:ascii="Arial" w:hAnsi="Arial" w:cs="Arial" w:hint="default"/>
        <w:b w:val="0"/>
        <w:bCs w:val="0"/>
        <w:i w:val="0"/>
        <w:iCs w:val="0"/>
        <w:caps w:val="0"/>
        <w:smallCaps w:val="0"/>
        <w:strike w:val="0"/>
        <w:dstrike w:val="0"/>
        <w:noProof w:val="0"/>
        <w:vanish w:val="0"/>
        <w:webHidden w:val="0"/>
        <w:color w:val="003366"/>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0"/>
        </w:tabs>
        <w:ind w:left="684" w:hanging="504"/>
      </w:pPr>
    </w:lvl>
    <w:lvl w:ilvl="3">
      <w:start w:val="1"/>
      <w:numFmt w:val="decimal"/>
      <w:lvlText w:val="%1.%2.%3.%4."/>
      <w:lvlJc w:val="left"/>
      <w:pPr>
        <w:tabs>
          <w:tab w:val="num" w:pos="1620"/>
        </w:tabs>
        <w:ind w:left="1188" w:hanging="648"/>
      </w:pPr>
    </w:lvl>
    <w:lvl w:ilvl="4">
      <w:start w:val="1"/>
      <w:numFmt w:val="decimal"/>
      <w:lvlText w:val="%1.%2.%3.%4.%5."/>
      <w:lvlJc w:val="left"/>
      <w:pPr>
        <w:tabs>
          <w:tab w:val="num" w:pos="1980"/>
        </w:tabs>
        <w:ind w:left="1692" w:hanging="792"/>
      </w:pPr>
    </w:lvl>
    <w:lvl w:ilvl="5">
      <w:start w:val="1"/>
      <w:numFmt w:val="decimal"/>
      <w:lvlText w:val="%1.%2.%3.%4.%5.%6."/>
      <w:lvlJc w:val="left"/>
      <w:pPr>
        <w:tabs>
          <w:tab w:val="num" w:pos="2700"/>
        </w:tabs>
        <w:ind w:left="2196" w:hanging="936"/>
      </w:pPr>
    </w:lvl>
    <w:lvl w:ilvl="6">
      <w:start w:val="1"/>
      <w:numFmt w:val="decimal"/>
      <w:lvlText w:val="%1.%2.%3.%4.%5.%6.%7."/>
      <w:lvlJc w:val="left"/>
      <w:pPr>
        <w:tabs>
          <w:tab w:val="num" w:pos="3060"/>
        </w:tabs>
        <w:ind w:left="2700" w:hanging="1080"/>
      </w:pPr>
    </w:lvl>
    <w:lvl w:ilvl="7">
      <w:start w:val="1"/>
      <w:numFmt w:val="decimal"/>
      <w:lvlText w:val="%1.%2.%3.%4.%5.%6.%7.%8."/>
      <w:lvlJc w:val="left"/>
      <w:pPr>
        <w:tabs>
          <w:tab w:val="num" w:pos="3780"/>
        </w:tabs>
        <w:ind w:left="3204" w:hanging="1224"/>
      </w:pPr>
    </w:lvl>
    <w:lvl w:ilvl="8">
      <w:start w:val="1"/>
      <w:numFmt w:val="decimal"/>
      <w:lvlText w:val="%1.%2.%3.%4.%5.%6.%7.%8.%9."/>
      <w:lvlJc w:val="left"/>
      <w:pPr>
        <w:tabs>
          <w:tab w:val="num" w:pos="4140"/>
        </w:tabs>
        <w:ind w:left="3780" w:hanging="1440"/>
      </w:pPr>
    </w:lvl>
  </w:abstractNum>
  <w:abstractNum w:abstractNumId="12" w15:restartNumberingAfterBreak="0">
    <w:nsid w:val="2F8302E7"/>
    <w:multiLevelType w:val="hybridMultilevel"/>
    <w:tmpl w:val="01ACA3C8"/>
    <w:lvl w:ilvl="0" w:tplc="87240AC4">
      <w:numFmt w:val="bullet"/>
      <w:lvlText w:val=""/>
      <w:lvlJc w:val="left"/>
      <w:pPr>
        <w:ind w:left="1004" w:hanging="360"/>
      </w:pPr>
      <w:rPr>
        <w:rFonts w:ascii="Symbol" w:eastAsiaTheme="minorHAnsi"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2E53F66"/>
    <w:multiLevelType w:val="hybridMultilevel"/>
    <w:tmpl w:val="BA9C7796"/>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927C77"/>
    <w:multiLevelType w:val="hybridMultilevel"/>
    <w:tmpl w:val="87207830"/>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CB366E"/>
    <w:multiLevelType w:val="hybridMultilevel"/>
    <w:tmpl w:val="2BE2F4FE"/>
    <w:lvl w:ilvl="0" w:tplc="415E4356">
      <w:numFmt w:val="bullet"/>
      <w:lvlText w:val=""/>
      <w:lvlJc w:val="left"/>
      <w:pPr>
        <w:ind w:left="360" w:hanging="360"/>
      </w:pPr>
      <w:rPr>
        <w:rFonts w:ascii="Symbol" w:eastAsiaTheme="minorHAnsi"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D25C9E"/>
    <w:multiLevelType w:val="hybridMultilevel"/>
    <w:tmpl w:val="BEF2BB5E"/>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442DB2"/>
    <w:multiLevelType w:val="multilevel"/>
    <w:tmpl w:val="5BCAD81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F617F8"/>
    <w:multiLevelType w:val="hybridMultilevel"/>
    <w:tmpl w:val="570CF9EC"/>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8200CC"/>
    <w:multiLevelType w:val="hybridMultilevel"/>
    <w:tmpl w:val="79D6ABAE"/>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342BF4"/>
    <w:multiLevelType w:val="hybridMultilevel"/>
    <w:tmpl w:val="E190D7E8"/>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3A1687"/>
    <w:multiLevelType w:val="multilevel"/>
    <w:tmpl w:val="B0E6FE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42B4ADF"/>
    <w:multiLevelType w:val="hybridMultilevel"/>
    <w:tmpl w:val="908E38EE"/>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7A21B9"/>
    <w:multiLevelType w:val="multilevel"/>
    <w:tmpl w:val="0010D5F4"/>
    <w:lvl w:ilvl="0">
      <w:start w:val="1"/>
      <w:numFmt w:val="decimal"/>
      <w:lvlText w:val="%1."/>
      <w:lvlJc w:val="left"/>
      <w:pPr>
        <w:ind w:left="1815" w:hanging="397"/>
      </w:pPr>
      <w:rPr>
        <w:rFonts w:hint="default"/>
      </w:rPr>
    </w:lvl>
    <w:lvl w:ilvl="1">
      <w:start w:val="1"/>
      <w:numFmt w:val="decimal"/>
      <w:isLgl/>
      <w:lvlText w:val="%1.%2"/>
      <w:lvlJc w:val="left"/>
      <w:pPr>
        <w:ind w:left="2123" w:hanging="390"/>
      </w:pPr>
      <w:rPr>
        <w:rFonts w:hint="default"/>
      </w:rPr>
    </w:lvl>
    <w:lvl w:ilvl="2">
      <w:start w:val="1"/>
      <w:numFmt w:val="decimal"/>
      <w:isLgl/>
      <w:lvlText w:val="%1.%2.%3"/>
      <w:lvlJc w:val="left"/>
      <w:pPr>
        <w:ind w:left="2768" w:hanging="720"/>
      </w:pPr>
      <w:rPr>
        <w:rFonts w:hint="default"/>
      </w:rPr>
    </w:lvl>
    <w:lvl w:ilvl="3">
      <w:start w:val="1"/>
      <w:numFmt w:val="decimal"/>
      <w:isLgl/>
      <w:lvlText w:val="%1.%2.%3.%4"/>
      <w:lvlJc w:val="left"/>
      <w:pPr>
        <w:ind w:left="3443" w:hanging="1080"/>
      </w:pPr>
      <w:rPr>
        <w:rFonts w:hint="default"/>
      </w:rPr>
    </w:lvl>
    <w:lvl w:ilvl="4">
      <w:start w:val="1"/>
      <w:numFmt w:val="decimal"/>
      <w:isLgl/>
      <w:lvlText w:val="%1.%2.%3.%4.%5"/>
      <w:lvlJc w:val="left"/>
      <w:pPr>
        <w:ind w:left="3758" w:hanging="1080"/>
      </w:pPr>
      <w:rPr>
        <w:rFonts w:hint="default"/>
      </w:rPr>
    </w:lvl>
    <w:lvl w:ilvl="5">
      <w:start w:val="1"/>
      <w:numFmt w:val="decimal"/>
      <w:isLgl/>
      <w:lvlText w:val="%1.%2.%3.%4.%5.%6"/>
      <w:lvlJc w:val="left"/>
      <w:pPr>
        <w:ind w:left="4433" w:hanging="1440"/>
      </w:pPr>
      <w:rPr>
        <w:rFonts w:hint="default"/>
      </w:rPr>
    </w:lvl>
    <w:lvl w:ilvl="6">
      <w:start w:val="1"/>
      <w:numFmt w:val="decimal"/>
      <w:isLgl/>
      <w:lvlText w:val="%1.%2.%3.%4.%5.%6.%7"/>
      <w:lvlJc w:val="left"/>
      <w:pPr>
        <w:ind w:left="4748" w:hanging="1440"/>
      </w:pPr>
      <w:rPr>
        <w:rFonts w:hint="default"/>
      </w:rPr>
    </w:lvl>
    <w:lvl w:ilvl="7">
      <w:start w:val="1"/>
      <w:numFmt w:val="decimal"/>
      <w:isLgl/>
      <w:lvlText w:val="%1.%2.%3.%4.%5.%6.%7.%8"/>
      <w:lvlJc w:val="left"/>
      <w:pPr>
        <w:ind w:left="5423" w:hanging="1800"/>
      </w:pPr>
      <w:rPr>
        <w:rFonts w:hint="default"/>
      </w:rPr>
    </w:lvl>
    <w:lvl w:ilvl="8">
      <w:start w:val="1"/>
      <w:numFmt w:val="decimal"/>
      <w:isLgl/>
      <w:lvlText w:val="%1.%2.%3.%4.%5.%6.%7.%8.%9"/>
      <w:lvlJc w:val="left"/>
      <w:pPr>
        <w:ind w:left="5738" w:hanging="1800"/>
      </w:pPr>
      <w:rPr>
        <w:rFonts w:hint="default"/>
      </w:rPr>
    </w:lvl>
  </w:abstractNum>
  <w:abstractNum w:abstractNumId="25"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6" w15:restartNumberingAfterBreak="0">
    <w:nsid w:val="55C11A13"/>
    <w:multiLevelType w:val="hybridMultilevel"/>
    <w:tmpl w:val="E7D67B22"/>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1B15AD"/>
    <w:multiLevelType w:val="hybridMultilevel"/>
    <w:tmpl w:val="1292BBD6"/>
    <w:lvl w:ilvl="0" w:tplc="916AF396">
      <w:start w:val="1"/>
      <w:numFmt w:val="bullet"/>
      <w:pStyle w:val="TSB-PolicyBullets"/>
      <w:lvlText w:val=""/>
      <w:lvlJc w:val="left"/>
      <w:pPr>
        <w:ind w:left="2143"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665102E1"/>
    <w:multiLevelType w:val="hybridMultilevel"/>
    <w:tmpl w:val="FAD67334"/>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1259DB"/>
    <w:multiLevelType w:val="hybridMultilevel"/>
    <w:tmpl w:val="DA744C9A"/>
    <w:lvl w:ilvl="0" w:tplc="87240AC4">
      <w:numFmt w:val="bullet"/>
      <w:lvlText w:val=""/>
      <w:lvlJc w:val="left"/>
      <w:pPr>
        <w:ind w:left="720" w:hanging="360"/>
      </w:pPr>
      <w:rPr>
        <w:rFonts w:ascii="Symbol" w:eastAsiaTheme="minorHAnsi"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57B9F"/>
    <w:multiLevelType w:val="multilevel"/>
    <w:tmpl w:val="FA289648"/>
    <w:lvl w:ilvl="0">
      <w:start w:val="1"/>
      <w:numFmt w:val="decimal"/>
      <w:lvlText w:val="%1"/>
      <w:lvlJc w:val="left"/>
      <w:pPr>
        <w:ind w:left="432" w:hanging="432"/>
      </w:pPr>
    </w:lvl>
    <w:lvl w:ilvl="1">
      <w:start w:val="1"/>
      <w:numFmt w:val="decimal"/>
      <w:pStyle w:val="Heading2"/>
      <w:lvlText w:val="%1.%2"/>
      <w:lvlJc w:val="left"/>
      <w:pPr>
        <w:ind w:left="2135" w:hanging="576"/>
      </w:pPr>
      <w:rPr>
        <w:rFonts w:ascii="Arial" w:hAnsi="Arial" w:cs="Arial" w:hint="default"/>
        <w:b w:val="0"/>
        <w:bCs/>
        <w:i w:val="0"/>
        <w:iCs/>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F205DBE"/>
    <w:multiLevelType w:val="hybridMultilevel"/>
    <w:tmpl w:val="C2805D98"/>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8157445">
    <w:abstractNumId w:val="9"/>
  </w:num>
  <w:num w:numId="2" w16cid:durableId="1880242934">
    <w:abstractNumId w:val="21"/>
  </w:num>
  <w:num w:numId="3" w16cid:durableId="1582635660">
    <w:abstractNumId w:val="27"/>
  </w:num>
  <w:num w:numId="4" w16cid:durableId="2080707633">
    <w:abstractNumId w:val="25"/>
  </w:num>
  <w:num w:numId="5" w16cid:durableId="1463690128">
    <w:abstractNumId w:val="30"/>
  </w:num>
  <w:num w:numId="6" w16cid:durableId="1874153206">
    <w:abstractNumId w:val="0"/>
  </w:num>
  <w:num w:numId="7" w16cid:durableId="225604996">
    <w:abstractNumId w:val="24"/>
  </w:num>
  <w:num w:numId="8" w16cid:durableId="2112503858">
    <w:abstractNumId w:val="5"/>
  </w:num>
  <w:num w:numId="9" w16cid:durableId="1171139662">
    <w:abstractNumId w:val="7"/>
  </w:num>
  <w:num w:numId="10" w16cid:durableId="16958872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6164163">
    <w:abstractNumId w:val="15"/>
  </w:num>
  <w:num w:numId="12" w16cid:durableId="1394698001">
    <w:abstractNumId w:val="22"/>
  </w:num>
  <w:num w:numId="13" w16cid:durableId="1665040107">
    <w:abstractNumId w:val="19"/>
  </w:num>
  <w:num w:numId="14" w16cid:durableId="304164155">
    <w:abstractNumId w:val="29"/>
  </w:num>
  <w:num w:numId="15" w16cid:durableId="747920276">
    <w:abstractNumId w:val="4"/>
  </w:num>
  <w:num w:numId="16" w16cid:durableId="1603101926">
    <w:abstractNumId w:val="8"/>
  </w:num>
  <w:num w:numId="17" w16cid:durableId="246235110">
    <w:abstractNumId w:val="3"/>
  </w:num>
  <w:num w:numId="18" w16cid:durableId="201276">
    <w:abstractNumId w:val="16"/>
  </w:num>
  <w:num w:numId="19" w16cid:durableId="2146005468">
    <w:abstractNumId w:val="26"/>
  </w:num>
  <w:num w:numId="20" w16cid:durableId="1824615559">
    <w:abstractNumId w:val="13"/>
  </w:num>
  <w:num w:numId="21" w16cid:durableId="912277602">
    <w:abstractNumId w:val="20"/>
  </w:num>
  <w:num w:numId="22" w16cid:durableId="1218203442">
    <w:abstractNumId w:val="31"/>
  </w:num>
  <w:num w:numId="23" w16cid:durableId="478544909">
    <w:abstractNumId w:val="10"/>
  </w:num>
  <w:num w:numId="24" w16cid:durableId="524560348">
    <w:abstractNumId w:val="23"/>
  </w:num>
  <w:num w:numId="25" w16cid:durableId="1637679858">
    <w:abstractNumId w:val="12"/>
  </w:num>
  <w:num w:numId="26" w16cid:durableId="1206336052">
    <w:abstractNumId w:val="1"/>
  </w:num>
  <w:num w:numId="27" w16cid:durableId="1341928924">
    <w:abstractNumId w:val="2"/>
  </w:num>
  <w:num w:numId="28" w16cid:durableId="787168296">
    <w:abstractNumId w:val="6"/>
  </w:num>
  <w:num w:numId="29" w16cid:durableId="464978361">
    <w:abstractNumId w:val="18"/>
  </w:num>
  <w:num w:numId="30" w16cid:durableId="311448752">
    <w:abstractNumId w:val="14"/>
  </w:num>
  <w:num w:numId="31" w16cid:durableId="1161386969">
    <w:abstractNumId w:val="28"/>
  </w:num>
  <w:num w:numId="32" w16cid:durableId="163147205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99"/>
    <w:rsid w:val="00001FD6"/>
    <w:rsid w:val="00024C4C"/>
    <w:rsid w:val="000312B4"/>
    <w:rsid w:val="00045128"/>
    <w:rsid w:val="0004741F"/>
    <w:rsid w:val="00053767"/>
    <w:rsid w:val="000537AD"/>
    <w:rsid w:val="00056429"/>
    <w:rsid w:val="00070ABF"/>
    <w:rsid w:val="00070CE0"/>
    <w:rsid w:val="0007323D"/>
    <w:rsid w:val="0008007C"/>
    <w:rsid w:val="00080FE0"/>
    <w:rsid w:val="00083BD4"/>
    <w:rsid w:val="000B092D"/>
    <w:rsid w:val="000B2592"/>
    <w:rsid w:val="000B5A87"/>
    <w:rsid w:val="000C1575"/>
    <w:rsid w:val="000D15B3"/>
    <w:rsid w:val="000E083B"/>
    <w:rsid w:val="000E2526"/>
    <w:rsid w:val="000E26B2"/>
    <w:rsid w:val="000F213E"/>
    <w:rsid w:val="000F46F3"/>
    <w:rsid w:val="000F645F"/>
    <w:rsid w:val="00106C41"/>
    <w:rsid w:val="001110F6"/>
    <w:rsid w:val="00131DCA"/>
    <w:rsid w:val="00140300"/>
    <w:rsid w:val="00144442"/>
    <w:rsid w:val="00164245"/>
    <w:rsid w:val="0017298E"/>
    <w:rsid w:val="00173EB8"/>
    <w:rsid w:val="00176855"/>
    <w:rsid w:val="001834FC"/>
    <w:rsid w:val="00184676"/>
    <w:rsid w:val="00184AF1"/>
    <w:rsid w:val="001A7AB6"/>
    <w:rsid w:val="001B0B26"/>
    <w:rsid w:val="001B0C30"/>
    <w:rsid w:val="001B2D62"/>
    <w:rsid w:val="001C2728"/>
    <w:rsid w:val="001E3540"/>
    <w:rsid w:val="001E6AAC"/>
    <w:rsid w:val="001E7AA9"/>
    <w:rsid w:val="001F682B"/>
    <w:rsid w:val="002169CC"/>
    <w:rsid w:val="002268C0"/>
    <w:rsid w:val="00230954"/>
    <w:rsid w:val="002328B9"/>
    <w:rsid w:val="00243D67"/>
    <w:rsid w:val="002467B4"/>
    <w:rsid w:val="00250BD2"/>
    <w:rsid w:val="002641E3"/>
    <w:rsid w:val="002659D0"/>
    <w:rsid w:val="00280D72"/>
    <w:rsid w:val="00283816"/>
    <w:rsid w:val="002C15CB"/>
    <w:rsid w:val="002D76B6"/>
    <w:rsid w:val="00321521"/>
    <w:rsid w:val="003222FA"/>
    <w:rsid w:val="00327F57"/>
    <w:rsid w:val="00333263"/>
    <w:rsid w:val="00347EA7"/>
    <w:rsid w:val="00364094"/>
    <w:rsid w:val="003647A2"/>
    <w:rsid w:val="00373A5B"/>
    <w:rsid w:val="00384D74"/>
    <w:rsid w:val="003928DF"/>
    <w:rsid w:val="00396BFF"/>
    <w:rsid w:val="003A0996"/>
    <w:rsid w:val="003A27BF"/>
    <w:rsid w:val="003A3314"/>
    <w:rsid w:val="003A76BC"/>
    <w:rsid w:val="003C0C7A"/>
    <w:rsid w:val="003C19EF"/>
    <w:rsid w:val="003C6766"/>
    <w:rsid w:val="003D0110"/>
    <w:rsid w:val="003F21C7"/>
    <w:rsid w:val="004034F3"/>
    <w:rsid w:val="00407F1F"/>
    <w:rsid w:val="00415B30"/>
    <w:rsid w:val="004207A0"/>
    <w:rsid w:val="00422EB9"/>
    <w:rsid w:val="00431111"/>
    <w:rsid w:val="00432C1A"/>
    <w:rsid w:val="00433EE5"/>
    <w:rsid w:val="004376B5"/>
    <w:rsid w:val="00443D0F"/>
    <w:rsid w:val="00450659"/>
    <w:rsid w:val="00450D8D"/>
    <w:rsid w:val="00457C18"/>
    <w:rsid w:val="00474FC5"/>
    <w:rsid w:val="004755DF"/>
    <w:rsid w:val="00496AA3"/>
    <w:rsid w:val="004A4349"/>
    <w:rsid w:val="004B2A44"/>
    <w:rsid w:val="004B4725"/>
    <w:rsid w:val="004B7EE4"/>
    <w:rsid w:val="00500257"/>
    <w:rsid w:val="005106DF"/>
    <w:rsid w:val="005151BE"/>
    <w:rsid w:val="00542A1D"/>
    <w:rsid w:val="00552BA8"/>
    <w:rsid w:val="00552CBB"/>
    <w:rsid w:val="005631DF"/>
    <w:rsid w:val="00574963"/>
    <w:rsid w:val="00580710"/>
    <w:rsid w:val="00581D85"/>
    <w:rsid w:val="00590238"/>
    <w:rsid w:val="00596330"/>
    <w:rsid w:val="005B2BC2"/>
    <w:rsid w:val="005D4B9B"/>
    <w:rsid w:val="005E3552"/>
    <w:rsid w:val="005F501B"/>
    <w:rsid w:val="0063286B"/>
    <w:rsid w:val="00636E9D"/>
    <w:rsid w:val="00642E57"/>
    <w:rsid w:val="00643C3B"/>
    <w:rsid w:val="0065087B"/>
    <w:rsid w:val="00655A8C"/>
    <w:rsid w:val="00661882"/>
    <w:rsid w:val="0066683E"/>
    <w:rsid w:val="00690E46"/>
    <w:rsid w:val="006B3F14"/>
    <w:rsid w:val="006C0E48"/>
    <w:rsid w:val="006F0586"/>
    <w:rsid w:val="00722C4E"/>
    <w:rsid w:val="007336D0"/>
    <w:rsid w:val="007405F4"/>
    <w:rsid w:val="007419DA"/>
    <w:rsid w:val="007609F7"/>
    <w:rsid w:val="00761EC4"/>
    <w:rsid w:val="007647D9"/>
    <w:rsid w:val="0077082D"/>
    <w:rsid w:val="00770B6A"/>
    <w:rsid w:val="00773E6D"/>
    <w:rsid w:val="00774FFE"/>
    <w:rsid w:val="00790210"/>
    <w:rsid w:val="00794699"/>
    <w:rsid w:val="00795242"/>
    <w:rsid w:val="007B13CA"/>
    <w:rsid w:val="007B50E6"/>
    <w:rsid w:val="007C0EA7"/>
    <w:rsid w:val="007C5660"/>
    <w:rsid w:val="007E6A23"/>
    <w:rsid w:val="007F3E15"/>
    <w:rsid w:val="007F791A"/>
    <w:rsid w:val="00802B68"/>
    <w:rsid w:val="00803A8E"/>
    <w:rsid w:val="00810792"/>
    <w:rsid w:val="00840223"/>
    <w:rsid w:val="00840BD1"/>
    <w:rsid w:val="008442A9"/>
    <w:rsid w:val="00861B3A"/>
    <w:rsid w:val="00866765"/>
    <w:rsid w:val="008667BF"/>
    <w:rsid w:val="00890E0E"/>
    <w:rsid w:val="008A3926"/>
    <w:rsid w:val="008C1F88"/>
    <w:rsid w:val="008C5754"/>
    <w:rsid w:val="008C5F49"/>
    <w:rsid w:val="008E3DD5"/>
    <w:rsid w:val="0090129C"/>
    <w:rsid w:val="009031B7"/>
    <w:rsid w:val="00916D49"/>
    <w:rsid w:val="009213B4"/>
    <w:rsid w:val="00930E43"/>
    <w:rsid w:val="00960D6D"/>
    <w:rsid w:val="00963800"/>
    <w:rsid w:val="00964DB7"/>
    <w:rsid w:val="009A749C"/>
    <w:rsid w:val="009B220D"/>
    <w:rsid w:val="009B2284"/>
    <w:rsid w:val="009C268D"/>
    <w:rsid w:val="009C2F86"/>
    <w:rsid w:val="009D7987"/>
    <w:rsid w:val="009E6DA6"/>
    <w:rsid w:val="009F205D"/>
    <w:rsid w:val="009F7C54"/>
    <w:rsid w:val="00A1085D"/>
    <w:rsid w:val="00A13DCC"/>
    <w:rsid w:val="00A25506"/>
    <w:rsid w:val="00A4193B"/>
    <w:rsid w:val="00A60E1E"/>
    <w:rsid w:val="00A8044A"/>
    <w:rsid w:val="00A84B5A"/>
    <w:rsid w:val="00A8554C"/>
    <w:rsid w:val="00A94489"/>
    <w:rsid w:val="00A96500"/>
    <w:rsid w:val="00AA7D5B"/>
    <w:rsid w:val="00AB211B"/>
    <w:rsid w:val="00AB6E7A"/>
    <w:rsid w:val="00AC39BD"/>
    <w:rsid w:val="00AF4373"/>
    <w:rsid w:val="00AF5B34"/>
    <w:rsid w:val="00B10C60"/>
    <w:rsid w:val="00B17191"/>
    <w:rsid w:val="00B2097C"/>
    <w:rsid w:val="00B251E6"/>
    <w:rsid w:val="00B26D0C"/>
    <w:rsid w:val="00B333EE"/>
    <w:rsid w:val="00B355C5"/>
    <w:rsid w:val="00B60842"/>
    <w:rsid w:val="00B6182B"/>
    <w:rsid w:val="00B91B20"/>
    <w:rsid w:val="00B93E13"/>
    <w:rsid w:val="00B97A89"/>
    <w:rsid w:val="00BA507B"/>
    <w:rsid w:val="00BB34F4"/>
    <w:rsid w:val="00BC22E1"/>
    <w:rsid w:val="00BC5A44"/>
    <w:rsid w:val="00BF39A1"/>
    <w:rsid w:val="00BF773C"/>
    <w:rsid w:val="00BF77E3"/>
    <w:rsid w:val="00C04CC3"/>
    <w:rsid w:val="00C06A18"/>
    <w:rsid w:val="00C10D39"/>
    <w:rsid w:val="00C15DBC"/>
    <w:rsid w:val="00C2529A"/>
    <w:rsid w:val="00C26055"/>
    <w:rsid w:val="00C27EBA"/>
    <w:rsid w:val="00C31B8F"/>
    <w:rsid w:val="00C458B0"/>
    <w:rsid w:val="00C748E8"/>
    <w:rsid w:val="00C908CC"/>
    <w:rsid w:val="00CA198F"/>
    <w:rsid w:val="00CB68B6"/>
    <w:rsid w:val="00CC11EE"/>
    <w:rsid w:val="00CC3EBE"/>
    <w:rsid w:val="00CC4309"/>
    <w:rsid w:val="00CC5652"/>
    <w:rsid w:val="00CC6AF7"/>
    <w:rsid w:val="00CD3C45"/>
    <w:rsid w:val="00CE5662"/>
    <w:rsid w:val="00CF195D"/>
    <w:rsid w:val="00D041BB"/>
    <w:rsid w:val="00D1241D"/>
    <w:rsid w:val="00D12429"/>
    <w:rsid w:val="00D222A1"/>
    <w:rsid w:val="00D306B9"/>
    <w:rsid w:val="00D3726B"/>
    <w:rsid w:val="00D40CEC"/>
    <w:rsid w:val="00D71923"/>
    <w:rsid w:val="00D80149"/>
    <w:rsid w:val="00D911C8"/>
    <w:rsid w:val="00D938C1"/>
    <w:rsid w:val="00D944C5"/>
    <w:rsid w:val="00DA70E1"/>
    <w:rsid w:val="00DB0CD5"/>
    <w:rsid w:val="00DC0FC0"/>
    <w:rsid w:val="00DD1D58"/>
    <w:rsid w:val="00DE6616"/>
    <w:rsid w:val="00DE6A1D"/>
    <w:rsid w:val="00DE709A"/>
    <w:rsid w:val="00DF3D3A"/>
    <w:rsid w:val="00DF3FB7"/>
    <w:rsid w:val="00E00751"/>
    <w:rsid w:val="00E15D63"/>
    <w:rsid w:val="00E17E90"/>
    <w:rsid w:val="00E363DC"/>
    <w:rsid w:val="00E4000D"/>
    <w:rsid w:val="00E5249D"/>
    <w:rsid w:val="00E75817"/>
    <w:rsid w:val="00E76787"/>
    <w:rsid w:val="00E8004E"/>
    <w:rsid w:val="00E869B7"/>
    <w:rsid w:val="00E93212"/>
    <w:rsid w:val="00E933B6"/>
    <w:rsid w:val="00E954CB"/>
    <w:rsid w:val="00EA3A85"/>
    <w:rsid w:val="00EB153C"/>
    <w:rsid w:val="00EC03C2"/>
    <w:rsid w:val="00EC1C43"/>
    <w:rsid w:val="00ED1667"/>
    <w:rsid w:val="00ED239D"/>
    <w:rsid w:val="00ED3CAA"/>
    <w:rsid w:val="00EE6D09"/>
    <w:rsid w:val="00EE738C"/>
    <w:rsid w:val="00EF5207"/>
    <w:rsid w:val="00F01822"/>
    <w:rsid w:val="00F02BE8"/>
    <w:rsid w:val="00F13620"/>
    <w:rsid w:val="00F220C5"/>
    <w:rsid w:val="00F22CE5"/>
    <w:rsid w:val="00F24F77"/>
    <w:rsid w:val="00F25D0C"/>
    <w:rsid w:val="00F31E3D"/>
    <w:rsid w:val="00F504D2"/>
    <w:rsid w:val="00F51A22"/>
    <w:rsid w:val="00F523FF"/>
    <w:rsid w:val="00F65E6F"/>
    <w:rsid w:val="00F66E06"/>
    <w:rsid w:val="00F66F1D"/>
    <w:rsid w:val="00F7139A"/>
    <w:rsid w:val="00F71E22"/>
    <w:rsid w:val="00FA0409"/>
    <w:rsid w:val="00FA6F79"/>
    <w:rsid w:val="00FB385A"/>
    <w:rsid w:val="00FB567D"/>
    <w:rsid w:val="00FD4CCB"/>
    <w:rsid w:val="00FD6F97"/>
    <w:rsid w:val="00FD7247"/>
    <w:rsid w:val="00FE7C14"/>
    <w:rsid w:val="00FF2F2A"/>
    <w:rsid w:val="00FF77C8"/>
    <w:rsid w:val="06199D9B"/>
    <w:rsid w:val="404AA0D6"/>
    <w:rsid w:val="453C40F8"/>
    <w:rsid w:val="550DCCAD"/>
    <w:rsid w:val="61B58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CA1B1"/>
  <w15:chartTrackingRefBased/>
  <w15:docId w15:val="{24676DAC-5203-4BCD-97E5-E4ACD53D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52"/>
    <w:pPr>
      <w:spacing w:before="120" w:after="120"/>
    </w:pPr>
    <w:rPr>
      <w:rFonts w:ascii="Aptos" w:hAnsi="Aptos"/>
      <w:sz w:val="24"/>
    </w:rPr>
  </w:style>
  <w:style w:type="paragraph" w:styleId="Heading1">
    <w:name w:val="heading 1"/>
    <w:aliases w:val="TSB Headings"/>
    <w:basedOn w:val="Normal"/>
    <w:next w:val="Normal"/>
    <w:link w:val="Heading1Char"/>
    <w:uiPriority w:val="9"/>
    <w:qFormat/>
    <w:rsid w:val="00CC5652"/>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36E9D"/>
    <w:pPr>
      <w:numPr>
        <w:ilvl w:val="1"/>
        <w:numId w:val="5"/>
      </w:numPr>
      <w:spacing w:before="0" w:line="276" w:lineRule="auto"/>
      <w:ind w:left="576"/>
      <w:outlineLvl w:val="1"/>
    </w:pPr>
    <w:rPr>
      <w:rFonts w:asciiTheme="majorHAnsi" w:hAnsiTheme="majorHAnsi" w:cs="Arial"/>
      <w:kern w:val="0"/>
      <w:sz w:val="32"/>
      <w:szCs w:val="32"/>
      <w14:ligatures w14:val="none"/>
    </w:rPr>
  </w:style>
  <w:style w:type="paragraph" w:styleId="Heading3">
    <w:name w:val="heading 3"/>
    <w:basedOn w:val="Normal"/>
    <w:next w:val="Normal"/>
    <w:link w:val="Heading3Char"/>
    <w:uiPriority w:val="9"/>
    <w:semiHidden/>
    <w:unhideWhenUsed/>
    <w:qFormat/>
    <w:rsid w:val="00636E9D"/>
    <w:pPr>
      <w:keepNext/>
      <w:keepLines/>
      <w:numPr>
        <w:ilvl w:val="2"/>
        <w:numId w:val="5"/>
      </w:numPr>
      <w:spacing w:before="200" w:after="200" w:line="276" w:lineRule="auto"/>
      <w:outlineLvl w:val="2"/>
    </w:pPr>
    <w:rPr>
      <w:rFonts w:asciiTheme="majorHAnsi" w:eastAsiaTheme="majorEastAsia" w:hAnsiTheme="majorHAnsi" w:cstheme="majorBidi"/>
      <w:b/>
      <w:bCs/>
      <w:color w:val="4472C4" w:themeColor="accent1"/>
      <w:kern w:val="0"/>
      <w:sz w:val="22"/>
      <w14:ligatures w14:val="none"/>
    </w:rPr>
  </w:style>
  <w:style w:type="paragraph" w:styleId="Heading4">
    <w:name w:val="heading 4"/>
    <w:basedOn w:val="Normal"/>
    <w:next w:val="Normal"/>
    <w:link w:val="Heading4Char"/>
    <w:uiPriority w:val="9"/>
    <w:semiHidden/>
    <w:unhideWhenUsed/>
    <w:qFormat/>
    <w:rsid w:val="00636E9D"/>
    <w:pPr>
      <w:keepNext/>
      <w:keepLines/>
      <w:numPr>
        <w:ilvl w:val="3"/>
        <w:numId w:val="5"/>
      </w:numPr>
      <w:spacing w:before="200" w:after="200" w:line="276" w:lineRule="auto"/>
      <w:outlineLvl w:val="3"/>
    </w:pPr>
    <w:rPr>
      <w:rFonts w:asciiTheme="majorHAnsi" w:eastAsiaTheme="majorEastAsia" w:hAnsiTheme="majorHAnsi" w:cstheme="majorBidi"/>
      <w:b/>
      <w:bCs/>
      <w:i/>
      <w:iCs/>
      <w:color w:val="4472C4" w:themeColor="accent1"/>
      <w:kern w:val="0"/>
      <w:sz w:val="22"/>
      <w14:ligatures w14:val="none"/>
    </w:rPr>
  </w:style>
  <w:style w:type="paragraph" w:styleId="Heading5">
    <w:name w:val="heading 5"/>
    <w:basedOn w:val="Normal"/>
    <w:next w:val="Normal"/>
    <w:link w:val="Heading5Char"/>
    <w:uiPriority w:val="9"/>
    <w:semiHidden/>
    <w:unhideWhenUsed/>
    <w:qFormat/>
    <w:rsid w:val="00636E9D"/>
    <w:pPr>
      <w:keepNext/>
      <w:keepLines/>
      <w:numPr>
        <w:ilvl w:val="4"/>
        <w:numId w:val="5"/>
      </w:numPr>
      <w:spacing w:before="200" w:after="200" w:line="276" w:lineRule="auto"/>
      <w:outlineLvl w:val="4"/>
    </w:pPr>
    <w:rPr>
      <w:rFonts w:asciiTheme="majorHAnsi" w:eastAsiaTheme="majorEastAsia" w:hAnsiTheme="majorHAnsi" w:cstheme="majorBidi"/>
      <w:color w:val="1F3763" w:themeColor="accent1" w:themeShade="7F"/>
      <w:kern w:val="0"/>
      <w:sz w:val="22"/>
      <w14:ligatures w14:val="none"/>
    </w:rPr>
  </w:style>
  <w:style w:type="paragraph" w:styleId="Heading6">
    <w:name w:val="heading 6"/>
    <w:basedOn w:val="Normal"/>
    <w:next w:val="Normal"/>
    <w:link w:val="Heading6Char"/>
    <w:uiPriority w:val="9"/>
    <w:semiHidden/>
    <w:unhideWhenUsed/>
    <w:qFormat/>
    <w:rsid w:val="00636E9D"/>
    <w:pPr>
      <w:keepNext/>
      <w:keepLines/>
      <w:numPr>
        <w:ilvl w:val="5"/>
        <w:numId w:val="5"/>
      </w:numPr>
      <w:spacing w:before="200" w:after="200" w:line="276" w:lineRule="auto"/>
      <w:outlineLvl w:val="5"/>
    </w:pPr>
    <w:rPr>
      <w:rFonts w:asciiTheme="majorHAnsi" w:eastAsiaTheme="majorEastAsia" w:hAnsiTheme="majorHAnsi" w:cstheme="majorBidi"/>
      <w:i/>
      <w:iCs/>
      <w:color w:val="1F3763" w:themeColor="accent1" w:themeShade="7F"/>
      <w:kern w:val="0"/>
      <w:sz w:val="22"/>
      <w14:ligatures w14:val="none"/>
    </w:rPr>
  </w:style>
  <w:style w:type="paragraph" w:styleId="Heading7">
    <w:name w:val="heading 7"/>
    <w:basedOn w:val="Normal"/>
    <w:next w:val="Normal"/>
    <w:link w:val="Heading7Char"/>
    <w:uiPriority w:val="9"/>
    <w:semiHidden/>
    <w:unhideWhenUsed/>
    <w:qFormat/>
    <w:rsid w:val="00636E9D"/>
    <w:pPr>
      <w:keepNext/>
      <w:keepLines/>
      <w:numPr>
        <w:ilvl w:val="6"/>
        <w:numId w:val="5"/>
      </w:numPr>
      <w:spacing w:before="200" w:after="200" w:line="276" w:lineRule="auto"/>
      <w:outlineLvl w:val="6"/>
    </w:pPr>
    <w:rPr>
      <w:rFonts w:asciiTheme="majorHAnsi" w:eastAsiaTheme="majorEastAsia" w:hAnsiTheme="majorHAnsi" w:cstheme="majorBidi"/>
      <w:i/>
      <w:iCs/>
      <w:color w:val="404040" w:themeColor="text1" w:themeTint="BF"/>
      <w:kern w:val="0"/>
      <w:sz w:val="22"/>
      <w14:ligatures w14:val="none"/>
    </w:rPr>
  </w:style>
  <w:style w:type="paragraph" w:styleId="Heading8">
    <w:name w:val="heading 8"/>
    <w:basedOn w:val="Normal"/>
    <w:next w:val="Normal"/>
    <w:link w:val="Heading8Char"/>
    <w:uiPriority w:val="9"/>
    <w:semiHidden/>
    <w:unhideWhenUsed/>
    <w:qFormat/>
    <w:rsid w:val="00636E9D"/>
    <w:pPr>
      <w:keepNext/>
      <w:keepLines/>
      <w:numPr>
        <w:ilvl w:val="7"/>
        <w:numId w:val="5"/>
      </w:numPr>
      <w:spacing w:before="200" w:after="200" w:line="276" w:lineRule="auto"/>
      <w:outlineLvl w:val="7"/>
    </w:pPr>
    <w:rPr>
      <w:rFonts w:asciiTheme="majorHAnsi" w:eastAsiaTheme="majorEastAsia" w:hAnsiTheme="majorHAnsi" w:cstheme="majorBidi"/>
      <w:color w:val="404040" w:themeColor="text1" w:themeTint="BF"/>
      <w:kern w:val="0"/>
      <w:sz w:val="20"/>
      <w:szCs w:val="20"/>
      <w14:ligatures w14:val="none"/>
    </w:rPr>
  </w:style>
  <w:style w:type="paragraph" w:styleId="Heading9">
    <w:name w:val="heading 9"/>
    <w:basedOn w:val="Normal"/>
    <w:next w:val="Normal"/>
    <w:link w:val="Heading9Char"/>
    <w:uiPriority w:val="9"/>
    <w:semiHidden/>
    <w:unhideWhenUsed/>
    <w:qFormat/>
    <w:rsid w:val="00636E9D"/>
    <w:pPr>
      <w:keepNext/>
      <w:keepLines/>
      <w:numPr>
        <w:ilvl w:val="8"/>
        <w:numId w:val="5"/>
      </w:numPr>
      <w:spacing w:before="200" w:after="200" w:line="276" w:lineRule="auto"/>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CC5652"/>
    <w:rPr>
      <w:rFonts w:ascii="Aptos" w:eastAsiaTheme="majorEastAsia" w:hAnsi="Aptos" w:cstheme="majorBidi"/>
      <w:b/>
      <w:sz w:val="24"/>
      <w:szCs w:val="32"/>
    </w:rPr>
  </w:style>
  <w:style w:type="paragraph" w:styleId="Title">
    <w:name w:val="Title"/>
    <w:aliases w:val="Policy title"/>
    <w:basedOn w:val="Normal"/>
    <w:next w:val="Normal"/>
    <w:link w:val="TitleChar"/>
    <w:uiPriority w:val="10"/>
    <w:qFormat/>
    <w:rsid w:val="004B4725"/>
    <w:pPr>
      <w:spacing w:after="0" w:line="240" w:lineRule="auto"/>
      <w:contextualSpacing/>
    </w:pPr>
    <w:rPr>
      <w:rFonts w:eastAsiaTheme="majorEastAsia" w:cstheme="majorBidi"/>
      <w:b/>
      <w:spacing w:val="-10"/>
      <w:kern w:val="28"/>
      <w:sz w:val="56"/>
      <w:szCs w:val="56"/>
    </w:rPr>
  </w:style>
  <w:style w:type="character" w:customStyle="1" w:styleId="TitleChar">
    <w:name w:val="Title Char"/>
    <w:aliases w:val="Policy title Char"/>
    <w:basedOn w:val="DefaultParagraphFont"/>
    <w:link w:val="Title"/>
    <w:uiPriority w:val="10"/>
    <w:rsid w:val="004B4725"/>
    <w:rPr>
      <w:rFonts w:eastAsiaTheme="majorEastAsia" w:cstheme="majorBidi"/>
      <w:b/>
      <w:spacing w:val="-10"/>
      <w:kern w:val="28"/>
      <w:sz w:val="56"/>
      <w:szCs w:val="56"/>
    </w:rPr>
  </w:style>
  <w:style w:type="paragraph" w:styleId="NoSpacing">
    <w:name w:val="No Spacing"/>
    <w:aliases w:val="space,TSB Body Text"/>
    <w:link w:val="NoSpacingChar"/>
    <w:uiPriority w:val="1"/>
    <w:qFormat/>
    <w:rsid w:val="00963800"/>
    <w:pPr>
      <w:spacing w:after="0" w:line="240" w:lineRule="auto"/>
    </w:pPr>
    <w:rPr>
      <w:sz w:val="24"/>
    </w:rPr>
  </w:style>
  <w:style w:type="paragraph" w:styleId="Subtitle">
    <w:name w:val="Subtitle"/>
    <w:aliases w:val="Bullets"/>
    <w:basedOn w:val="ListParagraph"/>
    <w:next w:val="Normal"/>
    <w:link w:val="SubtitleChar"/>
    <w:uiPriority w:val="11"/>
    <w:qFormat/>
    <w:rsid w:val="00A1085D"/>
    <w:pPr>
      <w:numPr>
        <w:numId w:val="1"/>
      </w:numPr>
      <w:contextualSpacing w:val="0"/>
    </w:pPr>
  </w:style>
  <w:style w:type="character" w:customStyle="1" w:styleId="SubtitleChar">
    <w:name w:val="Subtitle Char"/>
    <w:aliases w:val="Bullets Char"/>
    <w:basedOn w:val="DefaultParagraphFont"/>
    <w:link w:val="Subtitle"/>
    <w:uiPriority w:val="11"/>
    <w:rsid w:val="00A1085D"/>
    <w:rPr>
      <w:rFonts w:ascii="Aptos" w:hAnsi="Aptos"/>
      <w:sz w:val="24"/>
    </w:rPr>
  </w:style>
  <w:style w:type="character" w:styleId="SubtleEmphasis">
    <w:name w:val="Subtle Emphasis"/>
    <w:basedOn w:val="DefaultParagraphFont"/>
    <w:uiPriority w:val="19"/>
    <w:rsid w:val="004B4725"/>
    <w:rPr>
      <w:i/>
      <w:iCs/>
      <w:color w:val="404040" w:themeColor="text1" w:themeTint="BF"/>
    </w:rPr>
  </w:style>
  <w:style w:type="character" w:styleId="Emphasis">
    <w:name w:val="Emphasis"/>
    <w:basedOn w:val="DefaultParagraphFont"/>
    <w:uiPriority w:val="20"/>
    <w:qFormat/>
    <w:rsid w:val="004B4725"/>
    <w:rPr>
      <w:i/>
      <w:iCs/>
    </w:rPr>
  </w:style>
  <w:style w:type="character" w:styleId="IntenseEmphasis">
    <w:name w:val="Intense Emphasis"/>
    <w:basedOn w:val="DefaultParagraphFont"/>
    <w:uiPriority w:val="21"/>
    <w:rsid w:val="004B4725"/>
    <w:rPr>
      <w:i/>
      <w:iCs/>
      <w:color w:val="4472C4" w:themeColor="accent1"/>
    </w:rPr>
  </w:style>
  <w:style w:type="paragraph" w:styleId="Quote">
    <w:name w:val="Quote"/>
    <w:basedOn w:val="Normal"/>
    <w:next w:val="Normal"/>
    <w:link w:val="QuoteChar"/>
    <w:uiPriority w:val="29"/>
    <w:rsid w:val="004B472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4725"/>
    <w:rPr>
      <w:i/>
      <w:iCs/>
      <w:color w:val="404040" w:themeColor="text1" w:themeTint="BF"/>
      <w:sz w:val="24"/>
    </w:rPr>
  </w:style>
  <w:style w:type="paragraph" w:customStyle="1" w:styleId="Sectionheading">
    <w:name w:val="Section heading"/>
    <w:basedOn w:val="Heading1"/>
    <w:link w:val="SectionheadingChar"/>
    <w:qFormat/>
    <w:rsid w:val="00A8554C"/>
    <w:pPr>
      <w:numPr>
        <w:numId w:val="9"/>
      </w:numPr>
      <w:tabs>
        <w:tab w:val="left" w:pos="680"/>
      </w:tabs>
      <w:spacing w:after="180" w:line="240" w:lineRule="auto"/>
    </w:pPr>
    <w:rPr>
      <w:sz w:val="28"/>
    </w:rPr>
  </w:style>
  <w:style w:type="character" w:customStyle="1" w:styleId="SectionheadingChar">
    <w:name w:val="Section heading Char"/>
    <w:basedOn w:val="Heading1Char"/>
    <w:link w:val="Sectionheading"/>
    <w:rsid w:val="00A8554C"/>
    <w:rPr>
      <w:rFonts w:ascii="Aptos" w:eastAsiaTheme="majorEastAsia" w:hAnsi="Aptos" w:cstheme="majorBidi"/>
      <w:b/>
      <w:sz w:val="28"/>
      <w:szCs w:val="32"/>
    </w:rPr>
  </w:style>
  <w:style w:type="paragraph" w:styleId="Header">
    <w:name w:val="header"/>
    <w:basedOn w:val="Normal"/>
    <w:link w:val="HeaderChar"/>
    <w:uiPriority w:val="99"/>
    <w:unhideWhenUsed/>
    <w:rsid w:val="004B472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B4725"/>
    <w:rPr>
      <w:sz w:val="24"/>
    </w:rPr>
  </w:style>
  <w:style w:type="paragraph" w:styleId="Footer">
    <w:name w:val="footer"/>
    <w:basedOn w:val="Normal"/>
    <w:link w:val="FooterChar"/>
    <w:uiPriority w:val="99"/>
    <w:unhideWhenUsed/>
    <w:rsid w:val="004B472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B4725"/>
    <w:rPr>
      <w:sz w:val="24"/>
    </w:rPr>
  </w:style>
  <w:style w:type="paragraph" w:styleId="ListParagraph">
    <w:name w:val="List Paragraph"/>
    <w:basedOn w:val="Normal"/>
    <w:link w:val="ListParagraphChar"/>
    <w:uiPriority w:val="34"/>
    <w:qFormat/>
    <w:rsid w:val="00A1085D"/>
    <w:pPr>
      <w:ind w:left="720"/>
      <w:contextualSpacing/>
    </w:pPr>
  </w:style>
  <w:style w:type="character" w:customStyle="1" w:styleId="ListParagraphChar">
    <w:name w:val="List Paragraph Char"/>
    <w:basedOn w:val="DefaultParagraphFont"/>
    <w:link w:val="ListParagraph"/>
    <w:uiPriority w:val="34"/>
    <w:rsid w:val="00A8554C"/>
    <w:rPr>
      <w:rFonts w:ascii="Aptos" w:hAnsi="Aptos"/>
      <w:sz w:val="24"/>
    </w:rPr>
  </w:style>
  <w:style w:type="numbering" w:customStyle="1" w:styleId="Style1">
    <w:name w:val="Style1"/>
    <w:basedOn w:val="NoList"/>
    <w:uiPriority w:val="99"/>
    <w:rsid w:val="0008007C"/>
    <w:pPr>
      <w:numPr>
        <w:numId w:val="2"/>
      </w:numPr>
    </w:pPr>
  </w:style>
  <w:style w:type="paragraph" w:customStyle="1" w:styleId="TSB-Level1Numbers">
    <w:name w:val="TSB - Level 1 Numbers"/>
    <w:basedOn w:val="Heading1"/>
    <w:link w:val="TSB-Level1NumbersChar"/>
    <w:qFormat/>
    <w:rsid w:val="0008007C"/>
    <w:pPr>
      <w:keepNext w:val="0"/>
      <w:keepLines w:val="0"/>
      <w:spacing w:before="0" w:after="200" w:line="276" w:lineRule="auto"/>
      <w:ind w:left="1480" w:hanging="482"/>
      <w:jc w:val="both"/>
    </w:pPr>
    <w:rPr>
      <w:rFonts w:asciiTheme="majorHAnsi" w:eastAsiaTheme="minorHAnsi" w:hAnsiTheme="majorHAnsi" w:cstheme="minorHAnsi"/>
      <w:b w:val="0"/>
      <w:kern w:val="0"/>
      <w:sz w:val="28"/>
      <w14:ligatures w14:val="none"/>
    </w:rPr>
  </w:style>
  <w:style w:type="paragraph" w:customStyle="1" w:styleId="TSB-PolicyBullets">
    <w:name w:val="TSB - Policy Bullets"/>
    <w:basedOn w:val="ListParagraph"/>
    <w:link w:val="TSB-PolicyBulletsChar"/>
    <w:autoRedefine/>
    <w:qFormat/>
    <w:rsid w:val="0008007C"/>
    <w:pPr>
      <w:numPr>
        <w:numId w:val="3"/>
      </w:numPr>
      <w:tabs>
        <w:tab w:val="left" w:pos="709"/>
      </w:tabs>
      <w:spacing w:before="0" w:after="0" w:line="240" w:lineRule="auto"/>
      <w:ind w:left="709" w:hanging="425"/>
      <w:contextualSpacing w:val="0"/>
      <w:jc w:val="both"/>
    </w:pPr>
    <w:rPr>
      <w:rFonts w:ascii="Arial" w:hAnsi="Arial" w:cs="Arial"/>
      <w:kern w:val="0"/>
      <w14:ligatures w14:val="none"/>
    </w:rPr>
  </w:style>
  <w:style w:type="paragraph" w:customStyle="1" w:styleId="TSB-Level2Numbers">
    <w:name w:val="TSB - Level 2 Numbers"/>
    <w:basedOn w:val="TSB-Level1Numbers"/>
    <w:link w:val="TSB-Level2NumbersChar"/>
    <w:autoRedefine/>
    <w:qFormat/>
    <w:rsid w:val="0008007C"/>
    <w:pPr>
      <w:tabs>
        <w:tab w:val="num" w:pos="360"/>
      </w:tabs>
      <w:ind w:left="2223" w:hanging="998"/>
    </w:pPr>
  </w:style>
  <w:style w:type="character" w:customStyle="1" w:styleId="TSB-PolicyBulletsChar">
    <w:name w:val="TSB - Policy Bullets Char"/>
    <w:basedOn w:val="ListParagraphChar"/>
    <w:link w:val="TSB-PolicyBullets"/>
    <w:rsid w:val="0008007C"/>
    <w:rPr>
      <w:rFonts w:ascii="Arial" w:hAnsi="Arial" w:cs="Arial"/>
      <w:kern w:val="0"/>
      <w:sz w:val="24"/>
      <w14:ligatures w14:val="none"/>
    </w:rPr>
  </w:style>
  <w:style w:type="character" w:customStyle="1" w:styleId="TSB-Level1NumbersChar">
    <w:name w:val="TSB - Level 1 Numbers Char"/>
    <w:basedOn w:val="DefaultParagraphFont"/>
    <w:link w:val="TSB-Level1Numbers"/>
    <w:rsid w:val="0008007C"/>
    <w:rPr>
      <w:rFonts w:asciiTheme="majorHAnsi" w:hAnsiTheme="majorHAnsi" w:cstheme="minorHAnsi"/>
      <w:kern w:val="0"/>
      <w:sz w:val="28"/>
      <w:szCs w:val="32"/>
      <w14:ligatures w14:val="none"/>
    </w:rPr>
  </w:style>
  <w:style w:type="paragraph" w:customStyle="1" w:styleId="Default">
    <w:name w:val="Default"/>
    <w:rsid w:val="00BB34F4"/>
    <w:pPr>
      <w:autoSpaceDE w:val="0"/>
      <w:autoSpaceDN w:val="0"/>
      <w:adjustRightInd w:val="0"/>
      <w:spacing w:after="0" w:line="240" w:lineRule="auto"/>
    </w:pPr>
    <w:rPr>
      <w:rFonts w:ascii="Calibri" w:hAnsi="Calibri" w:cs="Calibri"/>
      <w:color w:val="000000"/>
      <w:kern w:val="0"/>
      <w:sz w:val="24"/>
      <w:szCs w:val="24"/>
    </w:rPr>
  </w:style>
  <w:style w:type="paragraph" w:customStyle="1" w:styleId="PolicyBullets">
    <w:name w:val="Policy Bullets"/>
    <w:basedOn w:val="ListParagraph"/>
    <w:link w:val="PolicyBulletsChar"/>
    <w:qFormat/>
    <w:rsid w:val="007F3E15"/>
    <w:pPr>
      <w:numPr>
        <w:numId w:val="4"/>
      </w:numPr>
      <w:spacing w:before="0" w:after="0" w:line="276" w:lineRule="auto"/>
      <w:ind w:left="1922" w:hanging="357"/>
    </w:pPr>
    <w:rPr>
      <w:kern w:val="0"/>
      <w14:ligatures w14:val="none"/>
    </w:rPr>
  </w:style>
  <w:style w:type="character" w:customStyle="1" w:styleId="PolicyBulletsChar">
    <w:name w:val="Policy Bullets Char"/>
    <w:basedOn w:val="ListParagraphChar"/>
    <w:link w:val="PolicyBullets"/>
    <w:rsid w:val="007F3E15"/>
    <w:rPr>
      <w:rFonts w:ascii="Aptos" w:hAnsi="Aptos"/>
      <w:kern w:val="0"/>
      <w:sz w:val="24"/>
      <w14:ligatures w14:val="none"/>
    </w:rPr>
  </w:style>
  <w:style w:type="character" w:styleId="Hyperlink">
    <w:name w:val="Hyperlink"/>
    <w:basedOn w:val="DefaultParagraphFont"/>
    <w:uiPriority w:val="99"/>
    <w:unhideWhenUsed/>
    <w:rsid w:val="004376B5"/>
    <w:rPr>
      <w:color w:val="0000FF"/>
      <w:u w:val="single"/>
    </w:rPr>
  </w:style>
  <w:style w:type="paragraph" w:styleId="NormalWeb">
    <w:name w:val="Normal (Web)"/>
    <w:basedOn w:val="Normal"/>
    <w:uiPriority w:val="99"/>
    <w:unhideWhenUsed/>
    <w:rsid w:val="00FB567D"/>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Heading2Char">
    <w:name w:val="Heading 2 Char"/>
    <w:basedOn w:val="DefaultParagraphFont"/>
    <w:link w:val="Heading2"/>
    <w:uiPriority w:val="9"/>
    <w:rsid w:val="00636E9D"/>
    <w:rPr>
      <w:rFonts w:asciiTheme="majorHAnsi" w:hAnsiTheme="majorHAnsi" w:cs="Arial"/>
      <w:kern w:val="0"/>
      <w:sz w:val="32"/>
      <w:szCs w:val="32"/>
      <w14:ligatures w14:val="none"/>
    </w:rPr>
  </w:style>
  <w:style w:type="character" w:customStyle="1" w:styleId="Heading3Char">
    <w:name w:val="Heading 3 Char"/>
    <w:basedOn w:val="DefaultParagraphFont"/>
    <w:link w:val="Heading3"/>
    <w:uiPriority w:val="9"/>
    <w:semiHidden/>
    <w:rsid w:val="00636E9D"/>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636E9D"/>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636E9D"/>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636E9D"/>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636E9D"/>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636E9D"/>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636E9D"/>
    <w:rPr>
      <w:rFonts w:asciiTheme="majorHAnsi" w:eastAsiaTheme="majorEastAsia" w:hAnsiTheme="majorHAnsi" w:cstheme="majorBidi"/>
      <w:i/>
      <w:iCs/>
      <w:color w:val="404040" w:themeColor="text1" w:themeTint="BF"/>
      <w:kern w:val="0"/>
      <w:sz w:val="20"/>
      <w:szCs w:val="20"/>
      <w14:ligatures w14:val="none"/>
    </w:rPr>
  </w:style>
  <w:style w:type="character" w:styleId="Strong">
    <w:name w:val="Strong"/>
    <w:basedOn w:val="DefaultParagraphFont"/>
    <w:uiPriority w:val="99"/>
    <w:qFormat/>
    <w:rsid w:val="00636E9D"/>
    <w:rPr>
      <w:b/>
      <w:bCs/>
    </w:rPr>
  </w:style>
  <w:style w:type="paragraph" w:styleId="BalloonText">
    <w:name w:val="Balloon Text"/>
    <w:basedOn w:val="Normal"/>
    <w:link w:val="BalloonTextChar"/>
    <w:uiPriority w:val="99"/>
    <w:semiHidden/>
    <w:unhideWhenUsed/>
    <w:rsid w:val="00636E9D"/>
    <w:pPr>
      <w:spacing w:before="0" w:after="200" w:line="276"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36E9D"/>
    <w:rPr>
      <w:rFonts w:ascii="Tahoma" w:hAnsi="Tahoma" w:cs="Tahoma"/>
      <w:kern w:val="0"/>
      <w:sz w:val="16"/>
      <w:szCs w:val="16"/>
      <w14:ligatures w14:val="none"/>
    </w:rPr>
  </w:style>
  <w:style w:type="character" w:customStyle="1" w:styleId="NoSpacingChar">
    <w:name w:val="No Spacing Char"/>
    <w:aliases w:val="space Char,TSB Body Text Char"/>
    <w:basedOn w:val="DefaultParagraphFont"/>
    <w:link w:val="NoSpacing"/>
    <w:uiPriority w:val="1"/>
    <w:rsid w:val="00636E9D"/>
    <w:rPr>
      <w:sz w:val="24"/>
    </w:rPr>
  </w:style>
  <w:style w:type="paragraph" w:styleId="List">
    <w:name w:val="List"/>
    <w:basedOn w:val="TSB-Level1Numbers"/>
    <w:uiPriority w:val="99"/>
    <w:unhideWhenUsed/>
    <w:qFormat/>
    <w:rsid w:val="00636E9D"/>
    <w:pPr>
      <w:numPr>
        <w:ilvl w:val="1"/>
      </w:numPr>
      <w:ind w:left="1480" w:hanging="482"/>
    </w:pPr>
  </w:style>
  <w:style w:type="paragraph" w:customStyle="1" w:styleId="heading10">
    <w:name w:val="heading 10"/>
    <w:basedOn w:val="Normal"/>
    <w:next w:val="Normal"/>
    <w:qFormat/>
    <w:rsid w:val="00636E9D"/>
    <w:pPr>
      <w:numPr>
        <w:numId w:val="6"/>
      </w:numPr>
      <w:spacing w:line="320" w:lineRule="exact"/>
    </w:pPr>
    <w:rPr>
      <w:rFonts w:ascii="Arial" w:hAnsi="Arial" w:cs="Arial"/>
      <w:b/>
      <w:color w:val="000000" w:themeColor="text1"/>
      <w:kern w:val="0"/>
      <w:sz w:val="22"/>
      <w:szCs w:val="28"/>
      <w14:ligatures w14:val="none"/>
    </w:rPr>
  </w:style>
  <w:style w:type="character" w:styleId="CommentReference">
    <w:name w:val="annotation reference"/>
    <w:basedOn w:val="DefaultParagraphFont"/>
    <w:uiPriority w:val="99"/>
    <w:semiHidden/>
    <w:unhideWhenUsed/>
    <w:rsid w:val="00636E9D"/>
    <w:rPr>
      <w:sz w:val="16"/>
      <w:szCs w:val="16"/>
    </w:rPr>
  </w:style>
  <w:style w:type="paragraph" w:styleId="CommentText">
    <w:name w:val="annotation text"/>
    <w:basedOn w:val="Normal"/>
    <w:link w:val="CommentTextChar"/>
    <w:uiPriority w:val="99"/>
    <w:semiHidden/>
    <w:unhideWhenUsed/>
    <w:rsid w:val="00636E9D"/>
    <w:pPr>
      <w:spacing w:before="0" w:after="200" w:line="276"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636E9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6E9D"/>
    <w:rPr>
      <w:b/>
      <w:bCs/>
    </w:rPr>
  </w:style>
  <w:style w:type="character" w:customStyle="1" w:styleId="CommentSubjectChar">
    <w:name w:val="Comment Subject Char"/>
    <w:basedOn w:val="CommentTextChar"/>
    <w:link w:val="CommentSubject"/>
    <w:uiPriority w:val="99"/>
    <w:semiHidden/>
    <w:rsid w:val="00636E9D"/>
    <w:rPr>
      <w:b/>
      <w:bCs/>
      <w:kern w:val="0"/>
      <w:sz w:val="20"/>
      <w:szCs w:val="20"/>
      <w14:ligatures w14:val="none"/>
    </w:rPr>
  </w:style>
  <w:style w:type="character" w:styleId="FollowedHyperlink">
    <w:name w:val="FollowedHyperlink"/>
    <w:basedOn w:val="DefaultParagraphFont"/>
    <w:uiPriority w:val="99"/>
    <w:semiHidden/>
    <w:unhideWhenUsed/>
    <w:rsid w:val="00636E9D"/>
    <w:rPr>
      <w:color w:val="954F72" w:themeColor="followedHyperlink"/>
      <w:u w:val="single"/>
    </w:rPr>
  </w:style>
  <w:style w:type="character" w:customStyle="1" w:styleId="TSB-Level2NumbersChar">
    <w:name w:val="TSB - Level 2 Numbers Char"/>
    <w:basedOn w:val="TSB-Level1NumbersChar"/>
    <w:link w:val="TSB-Level2Numbers"/>
    <w:rsid w:val="00636E9D"/>
    <w:rPr>
      <w:rFonts w:asciiTheme="majorHAnsi" w:hAnsiTheme="majorHAnsi" w:cstheme="minorHAnsi"/>
      <w:kern w:val="0"/>
      <w:sz w:val="28"/>
      <w:szCs w:val="32"/>
      <w14:ligatures w14:val="none"/>
    </w:rPr>
  </w:style>
  <w:style w:type="paragraph" w:styleId="FootnoteText">
    <w:name w:val="footnote text"/>
    <w:basedOn w:val="Normal"/>
    <w:link w:val="FootnoteTextChar"/>
    <w:uiPriority w:val="99"/>
    <w:semiHidden/>
    <w:unhideWhenUsed/>
    <w:rsid w:val="00636E9D"/>
    <w:pPr>
      <w:spacing w:before="0" w:after="200" w:line="276"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636E9D"/>
    <w:rPr>
      <w:kern w:val="0"/>
      <w:sz w:val="20"/>
      <w:szCs w:val="20"/>
      <w14:ligatures w14:val="none"/>
    </w:rPr>
  </w:style>
  <w:style w:type="character" w:styleId="FootnoteReference">
    <w:name w:val="footnote reference"/>
    <w:basedOn w:val="DefaultParagraphFont"/>
    <w:uiPriority w:val="99"/>
    <w:semiHidden/>
    <w:unhideWhenUsed/>
    <w:rsid w:val="00636E9D"/>
    <w:rPr>
      <w:vertAlign w:val="superscript"/>
    </w:rPr>
  </w:style>
  <w:style w:type="table" w:customStyle="1" w:styleId="TableGrid1">
    <w:name w:val="Table Grid1"/>
    <w:basedOn w:val="TableNormal"/>
    <w:next w:val="TableGrid"/>
    <w:uiPriority w:val="59"/>
    <w:rsid w:val="00636E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6E9D"/>
    <w:pPr>
      <w:spacing w:after="0" w:line="240" w:lineRule="auto"/>
    </w:pPr>
    <w:rPr>
      <w:kern w:val="0"/>
      <w14:ligatures w14:val="none"/>
    </w:rPr>
  </w:style>
  <w:style w:type="paragraph" w:customStyle="1" w:styleId="p39">
    <w:name w:val="p39"/>
    <w:basedOn w:val="Normal"/>
    <w:rsid w:val="00636E9D"/>
    <w:pPr>
      <w:spacing w:before="0" w:after="200" w:line="240" w:lineRule="atLeast"/>
      <w:jc w:val="both"/>
    </w:pPr>
    <w:rPr>
      <w:rFonts w:ascii="Times New Roman" w:eastAsia="Times New Roman" w:hAnsi="Times New Roman" w:cs="Times New Roman"/>
      <w:snapToGrid w:val="0"/>
      <w:kern w:val="0"/>
      <w:szCs w:val="20"/>
      <w14:ligatures w14:val="none"/>
    </w:rPr>
  </w:style>
  <w:style w:type="paragraph" w:customStyle="1" w:styleId="Noparagraphstyle">
    <w:name w:val="[No paragraph style]"/>
    <w:rsid w:val="00636E9D"/>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en-GB"/>
      <w14:ligatures w14:val="none"/>
    </w:rPr>
  </w:style>
  <w:style w:type="paragraph" w:customStyle="1" w:styleId="Style2">
    <w:name w:val="Style2"/>
    <w:basedOn w:val="Heading1"/>
    <w:link w:val="Style2Char"/>
    <w:qFormat/>
    <w:rsid w:val="00636E9D"/>
    <w:pPr>
      <w:keepNext w:val="0"/>
      <w:keepLines w:val="0"/>
      <w:spacing w:before="0" w:after="160" w:line="276" w:lineRule="auto"/>
      <w:ind w:left="1565" w:hanging="567"/>
    </w:pPr>
    <w:rPr>
      <w:rFonts w:asciiTheme="majorHAnsi" w:hAnsiTheme="majorHAnsi" w:cstheme="minorHAnsi"/>
      <w:b w:val="0"/>
      <w:kern w:val="0"/>
      <w:sz w:val="28"/>
      <w14:ligatures w14:val="none"/>
    </w:rPr>
  </w:style>
  <w:style w:type="paragraph" w:customStyle="1" w:styleId="PolicyLevel3">
    <w:name w:val="Policy Level 3"/>
    <w:basedOn w:val="Style2"/>
    <w:link w:val="PolicyLevel3Char"/>
    <w:qFormat/>
    <w:rsid w:val="00636E9D"/>
    <w:pPr>
      <w:ind w:left="2268" w:hanging="1134"/>
    </w:pPr>
  </w:style>
  <w:style w:type="character" w:customStyle="1" w:styleId="Style2Char">
    <w:name w:val="Style2 Char"/>
    <w:basedOn w:val="Heading1Char"/>
    <w:link w:val="Style2"/>
    <w:rsid w:val="00636E9D"/>
    <w:rPr>
      <w:rFonts w:asciiTheme="majorHAnsi" w:eastAsiaTheme="majorEastAsia" w:hAnsiTheme="majorHAnsi" w:cstheme="minorHAnsi"/>
      <w:b w:val="0"/>
      <w:kern w:val="0"/>
      <w:sz w:val="28"/>
      <w:szCs w:val="32"/>
      <w14:ligatures w14:val="none"/>
    </w:rPr>
  </w:style>
  <w:style w:type="character" w:customStyle="1" w:styleId="PolicyLevel3Char">
    <w:name w:val="Policy Level 3 Char"/>
    <w:basedOn w:val="Style2Char"/>
    <w:link w:val="PolicyLevel3"/>
    <w:rsid w:val="00636E9D"/>
    <w:rPr>
      <w:rFonts w:asciiTheme="majorHAnsi" w:eastAsiaTheme="majorEastAsia" w:hAnsiTheme="majorHAnsi" w:cstheme="minorHAnsi"/>
      <w:b w:val="0"/>
      <w:kern w:val="0"/>
      <w:sz w:val="28"/>
      <w:szCs w:val="32"/>
      <w14:ligatures w14:val="none"/>
    </w:rPr>
  </w:style>
  <w:style w:type="paragraph" w:customStyle="1" w:styleId="Style20">
    <w:name w:val="Style 2"/>
    <w:rsid w:val="00636E9D"/>
    <w:pPr>
      <w:widowControl w:val="0"/>
      <w:autoSpaceDE w:val="0"/>
      <w:autoSpaceDN w:val="0"/>
      <w:spacing w:after="0" w:line="300" w:lineRule="auto"/>
      <w:ind w:left="72"/>
    </w:pPr>
    <w:rPr>
      <w:rFonts w:ascii="Tahoma" w:eastAsia="Times New Roman" w:hAnsi="Tahoma" w:cs="Tahoma"/>
      <w:kern w:val="0"/>
      <w:sz w:val="18"/>
      <w:szCs w:val="18"/>
      <w:lang w:val="en-US" w:eastAsia="en-AU"/>
      <w14:ligatures w14:val="none"/>
    </w:rPr>
  </w:style>
  <w:style w:type="paragraph" w:customStyle="1" w:styleId="Style10">
    <w:name w:val="Style 1"/>
    <w:rsid w:val="00636E9D"/>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eastAsia="en-AU"/>
      <w14:ligatures w14:val="none"/>
    </w:rPr>
  </w:style>
  <w:style w:type="character" w:customStyle="1" w:styleId="CharacterStyle1">
    <w:name w:val="Character Style 1"/>
    <w:rsid w:val="00636E9D"/>
    <w:rPr>
      <w:rFonts w:ascii="Tahoma" w:hAnsi="Tahoma" w:cs="Tahoma"/>
      <w:sz w:val="18"/>
      <w:szCs w:val="18"/>
    </w:rPr>
  </w:style>
  <w:style w:type="paragraph" w:styleId="BodyText">
    <w:name w:val="Body Text"/>
    <w:basedOn w:val="Normal"/>
    <w:link w:val="BodyTextChar"/>
    <w:semiHidden/>
    <w:rsid w:val="00636E9D"/>
    <w:pPr>
      <w:overflowPunct w:val="0"/>
      <w:autoSpaceDE w:val="0"/>
      <w:autoSpaceDN w:val="0"/>
      <w:adjustRightInd w:val="0"/>
      <w:spacing w:before="0" w:after="0" w:line="240" w:lineRule="auto"/>
      <w:jc w:val="both"/>
      <w:textAlignment w:val="baseline"/>
    </w:pPr>
    <w:rPr>
      <w:rFonts w:ascii="Univers" w:eastAsia="Times New Roman" w:hAnsi="Univers" w:cs="Times New Roman"/>
      <w:kern w:val="0"/>
      <w:szCs w:val="20"/>
      <w14:ligatures w14:val="none"/>
    </w:rPr>
  </w:style>
  <w:style w:type="character" w:customStyle="1" w:styleId="BodyTextChar">
    <w:name w:val="Body Text Char"/>
    <w:basedOn w:val="DefaultParagraphFont"/>
    <w:link w:val="BodyText"/>
    <w:semiHidden/>
    <w:rsid w:val="00636E9D"/>
    <w:rPr>
      <w:rFonts w:ascii="Univers" w:eastAsia="Times New Roman" w:hAnsi="Univers" w:cs="Times New Roman"/>
      <w:kern w:val="0"/>
      <w:sz w:val="24"/>
      <w:szCs w:val="20"/>
      <w14:ligatures w14:val="none"/>
    </w:rPr>
  </w:style>
  <w:style w:type="paragraph" w:styleId="BodyTextIndent2">
    <w:name w:val="Body Text Indent 2"/>
    <w:basedOn w:val="Normal"/>
    <w:link w:val="BodyTextIndent2Char"/>
    <w:semiHidden/>
    <w:rsid w:val="00636E9D"/>
    <w:pPr>
      <w:spacing w:before="0" w:after="0" w:line="240" w:lineRule="auto"/>
      <w:ind w:left="1440" w:hanging="720"/>
    </w:pPr>
    <w:rPr>
      <w:rFonts w:ascii="Arial" w:eastAsia="Times New Roman" w:hAnsi="Arial" w:cs="Arial"/>
      <w:bCs/>
      <w:kern w:val="0"/>
      <w:szCs w:val="24"/>
      <w14:ligatures w14:val="none"/>
    </w:rPr>
  </w:style>
  <w:style w:type="character" w:customStyle="1" w:styleId="BodyTextIndent2Char">
    <w:name w:val="Body Text Indent 2 Char"/>
    <w:basedOn w:val="DefaultParagraphFont"/>
    <w:link w:val="BodyTextIndent2"/>
    <w:semiHidden/>
    <w:rsid w:val="00636E9D"/>
    <w:rPr>
      <w:rFonts w:ascii="Arial" w:eastAsia="Times New Roman" w:hAnsi="Arial" w:cs="Arial"/>
      <w:bCs/>
      <w:kern w:val="0"/>
      <w:sz w:val="24"/>
      <w:szCs w:val="24"/>
      <w14:ligatures w14:val="none"/>
    </w:rPr>
  </w:style>
  <w:style w:type="character" w:styleId="PageNumber">
    <w:name w:val="page number"/>
    <w:basedOn w:val="DefaultParagraphFont"/>
    <w:semiHidden/>
    <w:rsid w:val="00636E9D"/>
  </w:style>
  <w:style w:type="paragraph" w:styleId="BodyText2">
    <w:name w:val="Body Text 2"/>
    <w:basedOn w:val="Normal"/>
    <w:link w:val="BodyText2Char"/>
    <w:semiHidden/>
    <w:rsid w:val="00636E9D"/>
    <w:pPr>
      <w:spacing w:before="0" w:after="0" w:line="240" w:lineRule="auto"/>
    </w:pPr>
    <w:rPr>
      <w:rFonts w:ascii="Arial" w:eastAsia="Times New Roman" w:hAnsi="Arial" w:cs="Arial"/>
      <w:bCs/>
      <w:i/>
      <w:iCs/>
      <w:kern w:val="0"/>
      <w:sz w:val="20"/>
      <w:szCs w:val="24"/>
      <w14:ligatures w14:val="none"/>
    </w:rPr>
  </w:style>
  <w:style w:type="character" w:customStyle="1" w:styleId="BodyText2Char">
    <w:name w:val="Body Text 2 Char"/>
    <w:basedOn w:val="DefaultParagraphFont"/>
    <w:link w:val="BodyText2"/>
    <w:semiHidden/>
    <w:rsid w:val="00636E9D"/>
    <w:rPr>
      <w:rFonts w:ascii="Arial" w:eastAsia="Times New Roman" w:hAnsi="Arial" w:cs="Arial"/>
      <w:bCs/>
      <w:i/>
      <w:iCs/>
      <w:kern w:val="0"/>
      <w:sz w:val="20"/>
      <w:szCs w:val="24"/>
      <w14:ligatures w14:val="none"/>
    </w:rPr>
  </w:style>
  <w:style w:type="paragraph" w:styleId="BodyTextIndent3">
    <w:name w:val="Body Text Indent 3"/>
    <w:basedOn w:val="Normal"/>
    <w:link w:val="BodyTextIndent3Char"/>
    <w:semiHidden/>
    <w:rsid w:val="00636E9D"/>
    <w:pPr>
      <w:spacing w:before="0" w:after="0" w:line="240" w:lineRule="auto"/>
      <w:ind w:left="720" w:hanging="720"/>
    </w:pPr>
    <w:rPr>
      <w:rFonts w:ascii="Arial" w:eastAsia="Times New Roman" w:hAnsi="Arial" w:cs="Arial"/>
      <w:bCs/>
      <w:kern w:val="0"/>
      <w:szCs w:val="24"/>
      <w14:ligatures w14:val="none"/>
    </w:rPr>
  </w:style>
  <w:style w:type="character" w:customStyle="1" w:styleId="BodyTextIndent3Char">
    <w:name w:val="Body Text Indent 3 Char"/>
    <w:basedOn w:val="DefaultParagraphFont"/>
    <w:link w:val="BodyTextIndent3"/>
    <w:semiHidden/>
    <w:rsid w:val="00636E9D"/>
    <w:rPr>
      <w:rFonts w:ascii="Arial" w:eastAsia="Times New Roman" w:hAnsi="Arial" w:cs="Arial"/>
      <w:bCs/>
      <w:kern w:val="0"/>
      <w:sz w:val="24"/>
      <w:szCs w:val="24"/>
      <w14:ligatures w14:val="none"/>
    </w:rPr>
  </w:style>
  <w:style w:type="character" w:styleId="BookTitle">
    <w:name w:val="Book Title"/>
    <w:basedOn w:val="DefaultParagraphFont"/>
    <w:uiPriority w:val="33"/>
    <w:qFormat/>
    <w:rsid w:val="00636E9D"/>
    <w:rPr>
      <w:b/>
      <w:bCs/>
      <w:smallCaps/>
      <w:spacing w:val="5"/>
    </w:rPr>
  </w:style>
  <w:style w:type="character" w:styleId="PlaceholderText">
    <w:name w:val="Placeholder Text"/>
    <w:basedOn w:val="DefaultParagraphFont"/>
    <w:uiPriority w:val="99"/>
    <w:semiHidden/>
    <w:rsid w:val="00636E9D"/>
    <w:rPr>
      <w:color w:val="808080"/>
    </w:rPr>
  </w:style>
  <w:style w:type="character" w:customStyle="1" w:styleId="UnresolvedMention1">
    <w:name w:val="Unresolved Mention1"/>
    <w:basedOn w:val="DefaultParagraphFont"/>
    <w:uiPriority w:val="99"/>
    <w:semiHidden/>
    <w:unhideWhenUsed/>
    <w:rsid w:val="00636E9D"/>
    <w:rPr>
      <w:color w:val="808080"/>
      <w:shd w:val="clear" w:color="auto" w:fill="E6E6E6"/>
    </w:rPr>
  </w:style>
  <w:style w:type="paragraph" w:styleId="List2">
    <w:name w:val="List 2"/>
    <w:basedOn w:val="Normal"/>
    <w:uiPriority w:val="99"/>
    <w:semiHidden/>
    <w:unhideWhenUsed/>
    <w:rsid w:val="001B0C30"/>
    <w:pPr>
      <w:ind w:left="566" w:hanging="283"/>
      <w:contextualSpacing/>
    </w:pPr>
  </w:style>
  <w:style w:type="paragraph" w:customStyle="1" w:styleId="ECContents-headings">
    <w:name w:val="*EC_Contents-headings"/>
    <w:basedOn w:val="Normal"/>
    <w:rsid w:val="00DE6A1D"/>
    <w:pPr>
      <w:numPr>
        <w:numId w:val="10"/>
      </w:numPr>
      <w:spacing w:before="0" w:after="240" w:line="240" w:lineRule="auto"/>
    </w:pPr>
    <w:rPr>
      <w:rFonts w:ascii="Arial" w:hAnsi="Arial" w:cs="Arial"/>
      <w:b/>
      <w:bCs/>
      <w:color w:val="003366"/>
      <w:kern w:val="0"/>
      <w:szCs w:val="24"/>
      <w14:ligatures w14:val="none"/>
    </w:rPr>
  </w:style>
  <w:style w:type="paragraph" w:customStyle="1" w:styleId="ECparanonumber">
    <w:name w:val="*EC _para_no_number"/>
    <w:basedOn w:val="Normal"/>
    <w:rsid w:val="00DE6A1D"/>
    <w:pPr>
      <w:numPr>
        <w:ilvl w:val="1"/>
        <w:numId w:val="10"/>
      </w:numPr>
      <w:spacing w:before="0" w:after="240" w:line="240" w:lineRule="auto"/>
    </w:pPr>
    <w:rPr>
      <w:rFonts w:ascii="Arial" w:hAnsi="Arial" w:cs="Arial"/>
      <w:kern w:val="0"/>
      <w:szCs w:val="24"/>
      <w14:ligatures w14:val="none"/>
    </w:rPr>
  </w:style>
  <w:style w:type="table" w:customStyle="1" w:styleId="TableGrid11">
    <w:name w:val="Table Grid11"/>
    <w:basedOn w:val="TableNormal"/>
    <w:next w:val="TableGrid"/>
    <w:uiPriority w:val="59"/>
    <w:rsid w:val="00450D8D"/>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3212"/>
    <w:pPr>
      <w:tabs>
        <w:tab w:val="left" w:pos="426"/>
        <w:tab w:val="right" w:pos="9016"/>
      </w:tabs>
      <w:spacing w:before="240" w:line="360" w:lineRule="auto"/>
    </w:pPr>
    <w:rPr>
      <w:rFonts w:asciiTheme="minorHAnsi" w:hAnsiTheme="minorHAnsi" w:cstheme="minorHAnsi"/>
      <w:b/>
      <w:bCs/>
      <w:sz w:val="20"/>
      <w:szCs w:val="20"/>
    </w:rPr>
  </w:style>
  <w:style w:type="paragraph" w:styleId="TOC2">
    <w:name w:val="toc 2"/>
    <w:basedOn w:val="Normal"/>
    <w:next w:val="Normal"/>
    <w:autoRedefine/>
    <w:uiPriority w:val="39"/>
    <w:unhideWhenUsed/>
    <w:rsid w:val="00E869B7"/>
    <w:pPr>
      <w:tabs>
        <w:tab w:val="right" w:pos="9016"/>
      </w:tabs>
      <w:spacing w:after="0"/>
      <w:ind w:left="851" w:hanging="851"/>
    </w:pPr>
    <w:rPr>
      <w:rFonts w:ascii="Arial" w:hAnsi="Arial" w:cstheme="minorHAnsi"/>
      <w:b/>
      <w:bCs/>
      <w:i/>
      <w:iCs/>
      <w:noProof/>
      <w:sz w:val="20"/>
      <w:szCs w:val="20"/>
    </w:rPr>
  </w:style>
  <w:style w:type="paragraph" w:styleId="TOC3">
    <w:name w:val="toc 3"/>
    <w:basedOn w:val="Normal"/>
    <w:next w:val="Normal"/>
    <w:autoRedefine/>
    <w:uiPriority w:val="39"/>
    <w:unhideWhenUsed/>
    <w:rsid w:val="00333263"/>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333263"/>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333263"/>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333263"/>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333263"/>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333263"/>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333263"/>
    <w:pPr>
      <w:spacing w:before="0"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010537">
      <w:bodyDiv w:val="1"/>
      <w:marLeft w:val="0"/>
      <w:marRight w:val="0"/>
      <w:marTop w:val="0"/>
      <w:marBottom w:val="0"/>
      <w:divBdr>
        <w:top w:val="none" w:sz="0" w:space="0" w:color="auto"/>
        <w:left w:val="none" w:sz="0" w:space="0" w:color="auto"/>
        <w:bottom w:val="none" w:sz="0" w:space="0" w:color="auto"/>
        <w:right w:val="none" w:sz="0" w:space="0" w:color="auto"/>
      </w:divBdr>
    </w:div>
    <w:div w:id="1440373090">
      <w:bodyDiv w:val="1"/>
      <w:marLeft w:val="0"/>
      <w:marRight w:val="0"/>
      <w:marTop w:val="0"/>
      <w:marBottom w:val="0"/>
      <w:divBdr>
        <w:top w:val="none" w:sz="0" w:space="0" w:color="auto"/>
        <w:left w:val="none" w:sz="0" w:space="0" w:color="auto"/>
        <w:bottom w:val="none" w:sz="0" w:space="0" w:color="auto"/>
        <w:right w:val="none" w:sz="0" w:space="0" w:color="auto"/>
      </w:divBdr>
    </w:div>
    <w:div w:id="211369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tu\OneDrive\Documents\Custom%20Office%20Templates\APT%20polici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67930DA7AA7478B7AF26D7D31E7B4" ma:contentTypeVersion="18" ma:contentTypeDescription="Create a new document." ma:contentTypeScope="" ma:versionID="c5221d62e71915e6d2674215018fe70d">
  <xsd:schema xmlns:xsd="http://www.w3.org/2001/XMLSchema" xmlns:xs="http://www.w3.org/2001/XMLSchema" xmlns:p="http://schemas.microsoft.com/office/2006/metadata/properties" xmlns:ns2="26aefe96-9173-4f08-adfe-98896f23aa1d" xmlns:ns3="faf9d3b3-ad90-496d-aaee-0daa3f7fd5cf" targetNamespace="http://schemas.microsoft.com/office/2006/metadata/properties" ma:root="true" ma:fieldsID="902eee6fd6016e0b7fccea8bfc0436c8" ns2:_="" ns3:_="">
    <xsd:import namespace="26aefe96-9173-4f08-adfe-98896f23aa1d"/>
    <xsd:import namespace="faf9d3b3-ad90-496d-aaee-0daa3f7fd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Approval"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fe96-9173-4f08-adfe-98896f23a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5f2862-dd38-46fd-9a54-ddbe4d3cd2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 ma:index="21" nillable="true" ma:displayName="Approval" ma:description="Trustee Approval" ma:format="Dropdown" ma:internalName="Approval">
      <xsd:simpleType>
        <xsd:restriction base="dms:Choice">
          <xsd:enumeration value="Richard"/>
          <xsd:enumeration value="Cathy"/>
          <xsd:enumeration value="John"/>
          <xsd:enumeration value="Mark"/>
          <xsd:enumeration value="Julie-Ann"/>
        </xsd:restriction>
      </xsd:simpleType>
    </xsd:element>
    <xsd:element name="_Flow_SignoffStatus" ma:index="22" nillable="true" ma:displayName="Sign-off status" ma:internalName="_x0024_Resources_x003a_core_x002c_Signoff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9d3b3-ad90-496d-aaee-0daa3f7fd5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b0efc-c57c-4dc5-b2a7-12c98f05498d}" ma:internalName="TaxCatchAll" ma:showField="CatchAllData" ma:web="faf9d3b3-ad90-496d-aaee-0daa3f7fd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f9d3b3-ad90-496d-aaee-0daa3f7fd5cf" xsi:nil="true"/>
    <lcf76f155ced4ddcb4097134ff3c332f xmlns="26aefe96-9173-4f08-adfe-98896f23aa1d">
      <Terms xmlns="http://schemas.microsoft.com/office/infopath/2007/PartnerControls"/>
    </lcf76f155ced4ddcb4097134ff3c332f>
    <Approval xmlns="26aefe96-9173-4f08-adfe-98896f23aa1d" xsi:nil="true"/>
    <_Flow_SignoffStatus xmlns="26aefe96-9173-4f08-adfe-98896f23aa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DAD29-027D-4EB6-9BC3-4DC435974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fe96-9173-4f08-adfe-98896f23aa1d"/>
    <ds:schemaRef ds:uri="faf9d3b3-ad90-496d-aaee-0daa3f7fd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9305A-6B79-46EC-80E6-A4F7E7652214}">
  <ds:schemaRefs>
    <ds:schemaRef ds:uri="http://schemas.microsoft.com/office/2006/metadata/properties"/>
    <ds:schemaRef ds:uri="http://schemas.microsoft.com/office/infopath/2007/PartnerControls"/>
    <ds:schemaRef ds:uri="faf9d3b3-ad90-496d-aaee-0daa3f7fd5cf"/>
    <ds:schemaRef ds:uri="26aefe96-9173-4f08-adfe-98896f23aa1d"/>
  </ds:schemaRefs>
</ds:datastoreItem>
</file>

<file path=customXml/itemProps3.xml><?xml version="1.0" encoding="utf-8"?>
<ds:datastoreItem xmlns:ds="http://schemas.openxmlformats.org/officeDocument/2006/customXml" ds:itemID="{89D09AF6-FFB0-43B6-9D87-4ACB1EF84B52}">
  <ds:schemaRefs>
    <ds:schemaRef ds:uri="http://schemas.openxmlformats.org/officeDocument/2006/bibliography"/>
  </ds:schemaRefs>
</ds:datastoreItem>
</file>

<file path=customXml/itemProps4.xml><?xml version="1.0" encoding="utf-8"?>
<ds:datastoreItem xmlns:ds="http://schemas.openxmlformats.org/officeDocument/2006/customXml" ds:itemID="{255C51D9-0E1E-448F-8CE3-C0746B925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APT policies template</Template>
  <TotalTime>1</TotalTime>
  <Pages>11</Pages>
  <Words>4225</Words>
  <Characters>24086</Characters>
  <Application>Microsoft Office Word</Application>
  <DocSecurity>2</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Hartup</dc:creator>
  <cp:keywords/>
  <dc:description/>
  <cp:lastModifiedBy>Charlotte Deer</cp:lastModifiedBy>
  <cp:revision>2</cp:revision>
  <cp:lastPrinted>2025-08-22T16:41:00Z</cp:lastPrinted>
  <dcterms:created xsi:type="dcterms:W3CDTF">2025-12-04T14:09:00Z</dcterms:created>
  <dcterms:modified xsi:type="dcterms:W3CDTF">2025-12-04T14:09:00Z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0x01010058167930DA7AA7478B7AF26D7D31E7B4</vt:lpwstr>
  </property>
  <property fmtid="{D5CDD505-2E9C-101B-9397-08002B2CF9AE}" pid="3" name="MediaServiceImageTags">
    <vt:lpwstr/>
  </property>
</Properties>
</file>